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МИНИСТЕРСТВО ПРОСВЕЩЕНИЯ РОССИЙСКОЙ ФЕДЕРАЦИИ</w:t>
      </w: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Министерство образования и науки Хабаровского края</w:t>
      </w:r>
      <w:r>
        <w:rPr>
          <w:rFonts w:ascii="Arial" w:hAnsi="Arial" w:cs="Arial" w:eastAsia="Arial"/>
          <w:color w:val="auto"/>
          <w:spacing w:val="0"/>
          <w:position w:val="0"/>
          <w:sz w:val="28"/>
          <w:shd w:fill="auto" w:val="clear"/>
        </w:rPr>
        <w:br/>
      </w:r>
      <w:r>
        <w:rPr>
          <w:rFonts w:ascii="Times New Roman" w:hAnsi="Times New Roman" w:cs="Times New Roman" w:eastAsia="Times New Roman"/>
          <w:b/>
          <w:color w:val="000000"/>
          <w:spacing w:val="0"/>
          <w:position w:val="0"/>
          <w:sz w:val="28"/>
          <w:shd w:fill="auto" w:val="clear"/>
        </w:rPr>
        <w:t xml:space="preserve">‌‌ </w:t>
      </w: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Управление образования администрации города Хабаровска‌</w:t>
      </w:r>
      <w:r>
        <w:rPr>
          <w:rFonts w:ascii="Times New Roman" w:hAnsi="Times New Roman" w:cs="Times New Roman" w:eastAsia="Times New Roman"/>
          <w:color w:val="000000"/>
          <w:spacing w:val="0"/>
          <w:position w:val="0"/>
          <w:sz w:val="28"/>
          <w:shd w:fill="auto" w:val="clear"/>
        </w:rPr>
        <w:t xml:space="preserve">​</w:t>
      </w: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МАОУ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Школа МЧС</w:t>
      </w:r>
      <w:r>
        <w:rPr>
          <w:rFonts w:ascii="Times New Roman" w:hAnsi="Times New Roman" w:cs="Times New Roman" w:eastAsia="Times New Roman"/>
          <w:b/>
          <w:color w:val="000000"/>
          <w:spacing w:val="0"/>
          <w:position w:val="0"/>
          <w:sz w:val="28"/>
          <w:shd w:fill="auto" w:val="clear"/>
        </w:rPr>
        <w:t xml:space="preserve">»</w:t>
      </w: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tbl>
      <w:tblPr/>
      <w:tblGrid>
        <w:gridCol w:w="3114"/>
        <w:gridCol w:w="3115"/>
        <w:gridCol w:w="3115"/>
      </w:tblGrid>
      <w:tr>
        <w:trPr>
          <w:trHeight w:val="1" w:hRule="atLeast"/>
          <w:jc w:val="left"/>
        </w:trPr>
        <w:tc>
          <w:tcPr>
            <w:tcW w:w="31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РАССМОТРЕНО</w:t>
            </w:r>
          </w:p>
          <w:p>
            <w:pPr>
              <w:spacing w:before="0" w:after="12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на заседании МО учителей</w:t>
            </w:r>
          </w:p>
          <w:p>
            <w:pPr>
              <w:spacing w:before="0" w:after="12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Кубота В.С.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Приказ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от </w:t>
            </w:r>
            <w:r>
              <w:rPr>
                <w:rFonts w:ascii="Times New Roman" w:hAnsi="Times New Roman" w:cs="Times New Roman" w:eastAsia="Times New Roman"/>
                <w:color w:val="000000"/>
                <w:spacing w:val="0"/>
                <w:position w:val="0"/>
                <w:sz w:val="24"/>
                <w:shd w:fill="auto" w:val="clear"/>
              </w:rPr>
              <w:t xml:space="preserve">«30» 08   2023 </w:t>
            </w:r>
            <w:r>
              <w:rPr>
                <w:rFonts w:ascii="Times New Roman" w:hAnsi="Times New Roman" w:cs="Times New Roman" w:eastAsia="Times New Roman"/>
                <w:color w:val="000000"/>
                <w:spacing w:val="0"/>
                <w:position w:val="0"/>
                <w:sz w:val="24"/>
                <w:shd w:fill="auto" w:val="clear"/>
              </w:rPr>
              <w:t xml:space="preserve">г.</w:t>
            </w:r>
          </w:p>
          <w:p>
            <w:pPr>
              <w:spacing w:before="0" w:after="0" w:line="240"/>
              <w:ind w:right="0" w:left="0" w:firstLine="0"/>
              <w:jc w:val="left"/>
              <w:rPr>
                <w:spacing w:val="0"/>
                <w:position w:val="0"/>
              </w:rPr>
            </w:pPr>
          </w:p>
        </w:tc>
        <w:tc>
          <w:tcPr>
            <w:tcW w:w="311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СОГЛАСОВАНО</w:t>
            </w:r>
          </w:p>
          <w:p>
            <w:pPr>
              <w:spacing w:before="0" w:after="12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Педагогическим советом</w:t>
            </w:r>
          </w:p>
          <w:p>
            <w:pPr>
              <w:spacing w:before="0" w:after="12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Ющенко И.Ю.</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Приказ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от </w:t>
            </w:r>
            <w:r>
              <w:rPr>
                <w:rFonts w:ascii="Times New Roman" w:hAnsi="Times New Roman" w:cs="Times New Roman" w:eastAsia="Times New Roman"/>
                <w:color w:val="000000"/>
                <w:spacing w:val="0"/>
                <w:position w:val="0"/>
                <w:sz w:val="24"/>
                <w:shd w:fill="auto" w:val="clear"/>
              </w:rPr>
              <w:t xml:space="preserve">«30» 08   2023 </w:t>
            </w:r>
            <w:r>
              <w:rPr>
                <w:rFonts w:ascii="Times New Roman" w:hAnsi="Times New Roman" w:cs="Times New Roman" w:eastAsia="Times New Roman"/>
                <w:color w:val="000000"/>
                <w:spacing w:val="0"/>
                <w:position w:val="0"/>
                <w:sz w:val="24"/>
                <w:shd w:fill="auto" w:val="clear"/>
              </w:rPr>
              <w:t xml:space="preserve">г.</w:t>
            </w:r>
          </w:p>
          <w:p>
            <w:pPr>
              <w:spacing w:before="0" w:after="0" w:line="240"/>
              <w:ind w:right="0" w:left="0" w:firstLine="0"/>
              <w:jc w:val="left"/>
              <w:rPr>
                <w:spacing w:val="0"/>
                <w:position w:val="0"/>
              </w:rPr>
            </w:pPr>
          </w:p>
        </w:tc>
        <w:tc>
          <w:tcPr>
            <w:tcW w:w="311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УТВЕРЖДЕНО</w:t>
            </w:r>
          </w:p>
          <w:p>
            <w:pPr>
              <w:spacing w:before="0" w:after="12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Приказом МАОУ "Школа МЧС"</w:t>
            </w:r>
          </w:p>
          <w:p>
            <w:pPr>
              <w:spacing w:before="0" w:after="12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Директор Ющенко И.Ю.</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Приказ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от </w:t>
            </w:r>
            <w:r>
              <w:rPr>
                <w:rFonts w:ascii="Times New Roman" w:hAnsi="Times New Roman" w:cs="Times New Roman" w:eastAsia="Times New Roman"/>
                <w:color w:val="000000"/>
                <w:spacing w:val="0"/>
                <w:position w:val="0"/>
                <w:sz w:val="24"/>
                <w:shd w:fill="auto" w:val="clear"/>
              </w:rPr>
              <w:t xml:space="preserve">«30» 08   2023 </w:t>
            </w:r>
            <w:r>
              <w:rPr>
                <w:rFonts w:ascii="Times New Roman" w:hAnsi="Times New Roman" w:cs="Times New Roman" w:eastAsia="Times New Roman"/>
                <w:color w:val="000000"/>
                <w:spacing w:val="0"/>
                <w:position w:val="0"/>
                <w:sz w:val="24"/>
                <w:shd w:fill="auto" w:val="clear"/>
              </w:rPr>
              <w:t xml:space="preserve">г.</w:t>
            </w:r>
          </w:p>
          <w:p>
            <w:pPr>
              <w:spacing w:before="0" w:after="0" w:line="240"/>
              <w:ind w:right="0" w:left="0" w:firstLine="0"/>
              <w:jc w:val="left"/>
              <w:rPr>
                <w:spacing w:val="0"/>
                <w:position w:val="0"/>
              </w:rPr>
            </w:pPr>
          </w:p>
        </w:tc>
      </w:tr>
    </w:tbl>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РАБОЧАЯ ПРОГРАММА</w:t>
      </w: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(ID 1648875)</w:t>
      </w: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учебного предмета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Основы безопасности жизнедеятельности</w:t>
      </w:r>
      <w:r>
        <w:rPr>
          <w:rFonts w:ascii="Times New Roman" w:hAnsi="Times New Roman" w:cs="Times New Roman" w:eastAsia="Times New Roman"/>
          <w:b/>
          <w:color w:val="000000"/>
          <w:spacing w:val="0"/>
          <w:position w:val="0"/>
          <w:sz w:val="28"/>
          <w:shd w:fill="auto" w:val="clear"/>
        </w:rPr>
        <w:t xml:space="preserve">»</w:t>
      </w: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для обучающихся 10-11 классов </w:t>
      </w: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г. Хабаровск‌ 2023‌</w:t>
      </w:r>
      <w:r>
        <w:rPr>
          <w:rFonts w:ascii="Times New Roman" w:hAnsi="Times New Roman" w:cs="Times New Roman" w:eastAsia="Times New Roman"/>
          <w:color w:val="000000"/>
          <w:spacing w:val="0"/>
          <w:position w:val="0"/>
          <w:sz w:val="28"/>
          <w:shd w:fill="auto" w:val="clear"/>
        </w:rPr>
        <w:t xml:space="preserve">​</w:t>
      </w: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ПОЯСНИТЕЛЬНАЯ ЗАПИСКА</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Рабочая программа по учебному предмету </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Основы безопасности жизнедеятельности</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предметная область </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Физическая культура и основы безопасности жизнедеятельности</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далее </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Основы безопасности жизнедеятельности</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и предусматривает непосредственное применение при реализации ООП СОО.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Программа ОБЖ обеспечивает:</w:t>
      </w:r>
    </w:p>
    <w:p>
      <w:pPr>
        <w:numPr>
          <w:ilvl w:val="0"/>
          <w:numId w:val="27"/>
        </w:numPr>
        <w:spacing w:before="0" w:after="0" w:line="264"/>
        <w:ind w:right="0" w:left="92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pPr>
        <w:numPr>
          <w:ilvl w:val="0"/>
          <w:numId w:val="27"/>
        </w:numPr>
        <w:spacing w:before="0" w:after="0" w:line="264"/>
        <w:ind w:right="0" w:left="92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pPr>
        <w:numPr>
          <w:ilvl w:val="0"/>
          <w:numId w:val="27"/>
        </w:numPr>
        <w:spacing w:before="0" w:after="0" w:line="264"/>
        <w:ind w:right="0" w:left="92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pPr>
        <w:numPr>
          <w:ilvl w:val="0"/>
          <w:numId w:val="27"/>
        </w:numPr>
        <w:spacing w:before="0" w:after="0" w:line="264"/>
        <w:ind w:right="0" w:left="92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подготовку выпускников к решению актуальных практических задач безопасности жизнедеятельности в повседневной жизни.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Модуль </w:t>
      </w:r>
      <w:r>
        <w:rPr>
          <w:rFonts w:ascii="Segoe UI Symbol" w:hAnsi="Segoe UI Symbol" w:cs="Segoe UI Symbol" w:eastAsia="Segoe UI Symbol"/>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 1. </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Основы комплексной безопасности</w:t>
      </w:r>
      <w:r>
        <w:rPr>
          <w:rFonts w:ascii="Times New Roman" w:hAnsi="Times New Roman" w:cs="Times New Roman" w:eastAsia="Times New Roman"/>
          <w:color w:val="000000"/>
          <w:spacing w:val="-2"/>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Модуль </w:t>
      </w:r>
      <w:r>
        <w:rPr>
          <w:rFonts w:ascii="Segoe UI Symbol" w:hAnsi="Segoe UI Symbol" w:cs="Segoe UI Symbol" w:eastAsia="Segoe UI Symbol"/>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 2. </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Основы обороны государства</w:t>
      </w:r>
      <w:r>
        <w:rPr>
          <w:rFonts w:ascii="Times New Roman" w:hAnsi="Times New Roman" w:cs="Times New Roman" w:eastAsia="Times New Roman"/>
          <w:color w:val="000000"/>
          <w:spacing w:val="-2"/>
          <w:position w:val="0"/>
          <w:sz w:val="28"/>
          <w:shd w:fill="auto" w:val="clear"/>
        </w:rPr>
        <w:t xml:space="preserve">».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Модуль </w:t>
      </w:r>
      <w:r>
        <w:rPr>
          <w:rFonts w:ascii="Segoe UI Symbol" w:hAnsi="Segoe UI Symbol" w:cs="Segoe UI Symbol" w:eastAsia="Segoe UI Symbol"/>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 3. </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Военно-профессиональная деятельность</w:t>
      </w:r>
      <w:r>
        <w:rPr>
          <w:rFonts w:ascii="Times New Roman" w:hAnsi="Times New Roman" w:cs="Times New Roman" w:eastAsia="Times New Roman"/>
          <w:color w:val="000000"/>
          <w:spacing w:val="-2"/>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Модуль </w:t>
      </w:r>
      <w:r>
        <w:rPr>
          <w:rFonts w:ascii="Segoe UI Symbol" w:hAnsi="Segoe UI Symbol" w:cs="Segoe UI Symbol" w:eastAsia="Segoe UI Symbol"/>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 4. </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Защита населения Российской Федерации от опасных и чрезвычайных ситуаций</w:t>
      </w:r>
      <w:r>
        <w:rPr>
          <w:rFonts w:ascii="Times New Roman" w:hAnsi="Times New Roman" w:cs="Times New Roman" w:eastAsia="Times New Roman"/>
          <w:color w:val="000000"/>
          <w:spacing w:val="-2"/>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Модуль </w:t>
      </w:r>
      <w:r>
        <w:rPr>
          <w:rFonts w:ascii="Segoe UI Symbol" w:hAnsi="Segoe UI Symbol" w:cs="Segoe UI Symbol" w:eastAsia="Segoe UI Symbol"/>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 5. </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Безопасность в природной среде и экологическая безопасность</w:t>
      </w:r>
      <w:r>
        <w:rPr>
          <w:rFonts w:ascii="Times New Roman" w:hAnsi="Times New Roman" w:cs="Times New Roman" w:eastAsia="Times New Roman"/>
          <w:color w:val="000000"/>
          <w:spacing w:val="-2"/>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Модуль </w:t>
      </w:r>
      <w:r>
        <w:rPr>
          <w:rFonts w:ascii="Segoe UI Symbol" w:hAnsi="Segoe UI Symbol" w:cs="Segoe UI Symbol" w:eastAsia="Segoe UI Symbol"/>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 6. </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Основы противодействия экстремизму и терроризму</w:t>
      </w:r>
      <w:r>
        <w:rPr>
          <w:rFonts w:ascii="Times New Roman" w:hAnsi="Times New Roman" w:cs="Times New Roman" w:eastAsia="Times New Roman"/>
          <w:color w:val="000000"/>
          <w:spacing w:val="-2"/>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Модуль </w:t>
      </w:r>
      <w:r>
        <w:rPr>
          <w:rFonts w:ascii="Segoe UI Symbol" w:hAnsi="Segoe UI Symbol" w:cs="Segoe UI Symbol" w:eastAsia="Segoe UI Symbol"/>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 7. </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Основы здорового образа жизни</w:t>
      </w:r>
      <w:r>
        <w:rPr>
          <w:rFonts w:ascii="Times New Roman" w:hAnsi="Times New Roman" w:cs="Times New Roman" w:eastAsia="Times New Roman"/>
          <w:color w:val="000000"/>
          <w:spacing w:val="-2"/>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Модуль </w:t>
      </w:r>
      <w:r>
        <w:rPr>
          <w:rFonts w:ascii="Segoe UI Symbol" w:hAnsi="Segoe UI Symbol" w:cs="Segoe UI Symbol" w:eastAsia="Segoe UI Symbol"/>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 8. </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Основы медицинских знаний и оказание первой помощи</w:t>
      </w:r>
      <w:r>
        <w:rPr>
          <w:rFonts w:ascii="Times New Roman" w:hAnsi="Times New Roman" w:cs="Times New Roman" w:eastAsia="Times New Roman"/>
          <w:color w:val="000000"/>
          <w:spacing w:val="-2"/>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Модуль </w:t>
      </w:r>
      <w:r>
        <w:rPr>
          <w:rFonts w:ascii="Segoe UI Symbol" w:hAnsi="Segoe UI Symbol" w:cs="Segoe UI Symbol" w:eastAsia="Segoe UI Symbol"/>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 9. </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Элементы начальной военной подготовки</w:t>
      </w:r>
      <w:r>
        <w:rPr>
          <w:rFonts w:ascii="Times New Roman" w:hAnsi="Times New Roman" w:cs="Times New Roman" w:eastAsia="Times New Roman"/>
          <w:color w:val="000000"/>
          <w:spacing w:val="-2"/>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предвидеть опасность, по возможности её избегать, при необходимости безопасно действовать</w:t>
      </w:r>
      <w:r>
        <w:rPr>
          <w:rFonts w:ascii="Times New Roman" w:hAnsi="Times New Roman" w:cs="Times New Roman" w:eastAsia="Times New Roman"/>
          <w:color w:val="000000"/>
          <w:spacing w:val="-2"/>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ОБЩАЯ ХАРАКТЕРИСТИКА УЧЕБНОГО ПРЕДМЕТА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ОСНОВЫ БЕЗОПАСНОСТИ ЖИЗНЕДЕЯТЕЛЬНОСТИ</w:t>
      </w:r>
      <w:r>
        <w:rPr>
          <w:rFonts w:ascii="Times New Roman" w:hAnsi="Times New Roman" w:cs="Times New Roman" w:eastAsia="Times New Roman"/>
          <w:b/>
          <w:color w:val="000000"/>
          <w:spacing w:val="0"/>
          <w:position w:val="0"/>
          <w:sz w:val="28"/>
          <w:shd w:fill="auto" w:val="clear"/>
        </w:rPr>
        <w:t xml:space="preserve">»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ЦЕЛЬ ИЗУЧЕНИЯ УЧЕБНОГО ПРЕДМЕТА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ОСНОВЫ БЕЗОПАСНОСТИ ЖИЗНЕДЕЯТЕЛЬНОСТИ</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29"/>
        </w:numPr>
        <w:spacing w:before="0" w:after="0" w:line="264"/>
        <w:ind w:right="0" w:left="92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pPr>
        <w:numPr>
          <w:ilvl w:val="0"/>
          <w:numId w:val="29"/>
        </w:numPr>
        <w:spacing w:before="0" w:after="0" w:line="264"/>
        <w:ind w:right="0" w:left="92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pPr>
        <w:numPr>
          <w:ilvl w:val="0"/>
          <w:numId w:val="29"/>
        </w:numPr>
        <w:spacing w:before="0" w:after="0" w:line="264"/>
        <w:ind w:right="0" w:left="927"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МЕСТО УЧЕБНОГО ПРЕДМЕТА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ОСНОВЫ БЕЗОПАСНОСТИ ЖИЗНЕДЕЯТЕЛЬНОСТИ</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В УЧЕБНОМ ПЛАНЕ</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Всего на изучение учебного предмета ОБЖ на уровне среднего общего образования отводится 68 часов (по 34 часа в каждом классе).</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СОДЕРЖАНИЕ ОБУЧЕНИЯ</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2"/>
          <w:position w:val="0"/>
          <w:sz w:val="28"/>
          <w:shd w:fill="auto" w:val="clear"/>
        </w:rPr>
        <w:t xml:space="preserve">Модуль </w:t>
      </w:r>
      <w:r>
        <w:rPr>
          <w:rFonts w:ascii="Segoe UI Symbol" w:hAnsi="Segoe UI Symbol" w:cs="Segoe UI Symbol" w:eastAsia="Segoe UI Symbol"/>
          <w:b/>
          <w:color w:val="000000"/>
          <w:spacing w:val="-2"/>
          <w:position w:val="0"/>
          <w:sz w:val="28"/>
          <w:shd w:fill="auto" w:val="clear"/>
        </w:rPr>
        <w:t xml:space="preserve">№</w:t>
      </w:r>
      <w:r>
        <w:rPr>
          <w:rFonts w:ascii="Times New Roman" w:hAnsi="Times New Roman" w:cs="Times New Roman" w:eastAsia="Times New Roman"/>
          <w:b/>
          <w:color w:val="000000"/>
          <w:spacing w:val="-2"/>
          <w:position w:val="0"/>
          <w:sz w:val="28"/>
          <w:shd w:fill="auto" w:val="clear"/>
        </w:rPr>
        <w:t xml:space="preserve"> 1. </w:t>
      </w:r>
      <w:r>
        <w:rPr>
          <w:rFonts w:ascii="Times New Roman" w:hAnsi="Times New Roman" w:cs="Times New Roman" w:eastAsia="Times New Roman"/>
          <w:b/>
          <w:color w:val="000000"/>
          <w:spacing w:val="-2"/>
          <w:position w:val="0"/>
          <w:sz w:val="28"/>
          <w:shd w:fill="auto" w:val="clear"/>
        </w:rPr>
        <w:t xml:space="preserve">«</w:t>
      </w:r>
      <w:r>
        <w:rPr>
          <w:rFonts w:ascii="Times New Roman" w:hAnsi="Times New Roman" w:cs="Times New Roman" w:eastAsia="Times New Roman"/>
          <w:b/>
          <w:color w:val="000000"/>
          <w:spacing w:val="-2"/>
          <w:position w:val="0"/>
          <w:sz w:val="28"/>
          <w:shd w:fill="auto" w:val="clear"/>
        </w:rPr>
        <w:t xml:space="preserve">Основы комплексной безопасности</w:t>
      </w:r>
      <w:r>
        <w:rPr>
          <w:rFonts w:ascii="Times New Roman" w:hAnsi="Times New Roman" w:cs="Times New Roman" w:eastAsia="Times New Roman"/>
          <w:b/>
          <w:color w:val="000000"/>
          <w:spacing w:val="-2"/>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Культура безопасности жизнедеятельности в современном обществе.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Личностный фактор в обеспечении безопасности жизнедеятельности населения в стране.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Общие правила безопасности жизнедеятельности.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Как не стать жертвой информационной войны.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Обязанности участников дорожного движения. Правила дорожного движения для пешеходов, пассажиров, водителей.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Безопасное поведение на различных видах транспорта.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Информационная и финансовая безопасность. Информационная безопасность Российской Федерации. Угроза информационной безопасности.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Порядок действий при попадании в опасную ситуацию. Порядок действий в случаях, когда потерялся человек.</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2"/>
          <w:position w:val="0"/>
          <w:sz w:val="28"/>
          <w:shd w:fill="auto" w:val="clear"/>
        </w:rPr>
        <w:t xml:space="preserve">Модуль </w:t>
      </w:r>
      <w:r>
        <w:rPr>
          <w:rFonts w:ascii="Segoe UI Symbol" w:hAnsi="Segoe UI Symbol" w:cs="Segoe UI Symbol" w:eastAsia="Segoe UI Symbol"/>
          <w:b/>
          <w:color w:val="000000"/>
          <w:spacing w:val="-2"/>
          <w:position w:val="0"/>
          <w:sz w:val="28"/>
          <w:shd w:fill="auto" w:val="clear"/>
        </w:rPr>
        <w:t xml:space="preserve">№</w:t>
      </w:r>
      <w:r>
        <w:rPr>
          <w:rFonts w:ascii="Times New Roman" w:hAnsi="Times New Roman" w:cs="Times New Roman" w:eastAsia="Times New Roman"/>
          <w:b/>
          <w:color w:val="000000"/>
          <w:spacing w:val="-2"/>
          <w:position w:val="0"/>
          <w:sz w:val="28"/>
          <w:shd w:fill="auto" w:val="clear"/>
        </w:rPr>
        <w:t xml:space="preserve"> 2. </w:t>
      </w:r>
      <w:r>
        <w:rPr>
          <w:rFonts w:ascii="Times New Roman" w:hAnsi="Times New Roman" w:cs="Times New Roman" w:eastAsia="Times New Roman"/>
          <w:b/>
          <w:color w:val="000000"/>
          <w:spacing w:val="-2"/>
          <w:position w:val="0"/>
          <w:sz w:val="28"/>
          <w:shd w:fill="auto" w:val="clear"/>
        </w:rPr>
        <w:t xml:space="preserve">«</w:t>
      </w:r>
      <w:r>
        <w:rPr>
          <w:rFonts w:ascii="Times New Roman" w:hAnsi="Times New Roman" w:cs="Times New Roman" w:eastAsia="Times New Roman"/>
          <w:b/>
          <w:color w:val="000000"/>
          <w:spacing w:val="-2"/>
          <w:position w:val="0"/>
          <w:sz w:val="28"/>
          <w:shd w:fill="auto" w:val="clear"/>
        </w:rPr>
        <w:t xml:space="preserve">Основы обороны государства</w:t>
      </w:r>
      <w:r>
        <w:rPr>
          <w:rFonts w:ascii="Times New Roman" w:hAnsi="Times New Roman" w:cs="Times New Roman" w:eastAsia="Times New Roman"/>
          <w:b/>
          <w:color w:val="000000"/>
          <w:spacing w:val="-2"/>
          <w:position w:val="0"/>
          <w:sz w:val="28"/>
          <w:shd w:fill="auto" w:val="clear"/>
        </w:rPr>
        <w:t xml:space="preserve">».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Вооружённые Силы Российской Федерации </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гарант обеспечения национальной безопасности Российской Федерации. История создания российской армии. Победа в Великой Отечественной войне (1941</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1945). </w:t>
      </w:r>
      <w:r>
        <w:rPr>
          <w:rFonts w:ascii="Times New Roman" w:hAnsi="Times New Roman" w:cs="Times New Roman" w:eastAsia="Times New Roman"/>
          <w:color w:val="000000"/>
          <w:spacing w:val="-2"/>
          <w:position w:val="0"/>
          <w:sz w:val="28"/>
          <w:shd w:fill="auto" w:val="clear"/>
        </w:rPr>
        <w:t xml:space="preserve">Вооружённые Силы Советского Союза в 1946</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1991 </w:t>
      </w:r>
      <w:r>
        <w:rPr>
          <w:rFonts w:ascii="Times New Roman" w:hAnsi="Times New Roman" w:cs="Times New Roman" w:eastAsia="Times New Roman"/>
          <w:color w:val="000000"/>
          <w:spacing w:val="-2"/>
          <w:position w:val="0"/>
          <w:sz w:val="28"/>
          <w:shd w:fill="auto" w:val="clear"/>
        </w:rPr>
        <w:t xml:space="preserve">гг. Вооружённые Силы Российской Федерации (созданы в 1992 г.).</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Дни воинской славы (победные дни) России. Памятные даты России.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Стратегические национальные приоритеты Российской Федерации. Угроза национальной безопасности. Повышение угрозы использования военной силы.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ЮНАРМИЯ</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2"/>
          <w:position w:val="0"/>
          <w:sz w:val="28"/>
          <w:shd w:fill="auto" w:val="clear"/>
        </w:rPr>
        <w:t xml:space="preserve">Модуль </w:t>
      </w:r>
      <w:r>
        <w:rPr>
          <w:rFonts w:ascii="Segoe UI Symbol" w:hAnsi="Segoe UI Symbol" w:cs="Segoe UI Symbol" w:eastAsia="Segoe UI Symbol"/>
          <w:b/>
          <w:color w:val="000000"/>
          <w:spacing w:val="-2"/>
          <w:position w:val="0"/>
          <w:sz w:val="28"/>
          <w:shd w:fill="auto" w:val="clear"/>
        </w:rPr>
        <w:t xml:space="preserve">№</w:t>
      </w:r>
      <w:r>
        <w:rPr>
          <w:rFonts w:ascii="Times New Roman" w:hAnsi="Times New Roman" w:cs="Times New Roman" w:eastAsia="Times New Roman"/>
          <w:b/>
          <w:color w:val="000000"/>
          <w:spacing w:val="-2"/>
          <w:position w:val="0"/>
          <w:sz w:val="28"/>
          <w:shd w:fill="auto" w:val="clear"/>
        </w:rPr>
        <w:t xml:space="preserve"> 3. </w:t>
      </w:r>
      <w:r>
        <w:rPr>
          <w:rFonts w:ascii="Times New Roman" w:hAnsi="Times New Roman" w:cs="Times New Roman" w:eastAsia="Times New Roman"/>
          <w:b/>
          <w:color w:val="000000"/>
          <w:spacing w:val="-2"/>
          <w:position w:val="0"/>
          <w:sz w:val="28"/>
          <w:shd w:fill="auto" w:val="clear"/>
        </w:rPr>
        <w:t xml:space="preserve">«</w:t>
      </w:r>
      <w:r>
        <w:rPr>
          <w:rFonts w:ascii="Times New Roman" w:hAnsi="Times New Roman" w:cs="Times New Roman" w:eastAsia="Times New Roman"/>
          <w:b/>
          <w:color w:val="000000"/>
          <w:spacing w:val="-2"/>
          <w:position w:val="0"/>
          <w:sz w:val="28"/>
          <w:shd w:fill="auto" w:val="clear"/>
        </w:rPr>
        <w:t xml:space="preserve">Военно-профессиональная деятельность</w:t>
      </w:r>
      <w:r>
        <w:rPr>
          <w:rFonts w:ascii="Times New Roman" w:hAnsi="Times New Roman" w:cs="Times New Roman" w:eastAsia="Times New Roman"/>
          <w:b/>
          <w:color w:val="000000"/>
          <w:spacing w:val="-2"/>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Организация подготовки офицерских кадров для Вооружённых Сил Российской Федерации, МВД России, ФСБ России, МЧС России.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Воинские символы и традиции Вооружённых Сил Российской Федерации. Ордена Российской Федерации </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знаки отличия, почётные государственные награды за особые заслуги.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Ритуал подъёма и спуска Государственного флага Российской Федерации. Вручение воинской части государственной награды.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2"/>
          <w:position w:val="0"/>
          <w:sz w:val="28"/>
          <w:shd w:fill="auto" w:val="clear"/>
        </w:rPr>
        <w:t xml:space="preserve">Модуль </w:t>
      </w:r>
      <w:r>
        <w:rPr>
          <w:rFonts w:ascii="Segoe UI Symbol" w:hAnsi="Segoe UI Symbol" w:cs="Segoe UI Symbol" w:eastAsia="Segoe UI Symbol"/>
          <w:b/>
          <w:color w:val="000000"/>
          <w:spacing w:val="-2"/>
          <w:position w:val="0"/>
          <w:sz w:val="28"/>
          <w:shd w:fill="auto" w:val="clear"/>
        </w:rPr>
        <w:t xml:space="preserve">№</w:t>
      </w:r>
      <w:r>
        <w:rPr>
          <w:rFonts w:ascii="Times New Roman" w:hAnsi="Times New Roman" w:cs="Times New Roman" w:eastAsia="Times New Roman"/>
          <w:b/>
          <w:color w:val="000000"/>
          <w:spacing w:val="-2"/>
          <w:position w:val="0"/>
          <w:sz w:val="28"/>
          <w:shd w:fill="auto" w:val="clear"/>
        </w:rPr>
        <w:t xml:space="preserve"> 4. </w:t>
      </w:r>
      <w:r>
        <w:rPr>
          <w:rFonts w:ascii="Times New Roman" w:hAnsi="Times New Roman" w:cs="Times New Roman" w:eastAsia="Times New Roman"/>
          <w:b/>
          <w:color w:val="000000"/>
          <w:spacing w:val="-2"/>
          <w:position w:val="0"/>
          <w:sz w:val="28"/>
          <w:shd w:fill="auto" w:val="clear"/>
        </w:rPr>
        <w:t xml:space="preserve">«</w:t>
      </w:r>
      <w:r>
        <w:rPr>
          <w:rFonts w:ascii="Times New Roman" w:hAnsi="Times New Roman" w:cs="Times New Roman" w:eastAsia="Times New Roman"/>
          <w:b/>
          <w:color w:val="000000"/>
          <w:spacing w:val="-2"/>
          <w:position w:val="0"/>
          <w:sz w:val="28"/>
          <w:shd w:fill="auto" w:val="clear"/>
        </w:rPr>
        <w:t xml:space="preserve">Защита населения Российской Федерации от опасных и чрезвычайных ситуаций</w:t>
      </w:r>
      <w:r>
        <w:rPr>
          <w:rFonts w:ascii="Times New Roman" w:hAnsi="Times New Roman" w:cs="Times New Roman" w:eastAsia="Times New Roman"/>
          <w:b/>
          <w:color w:val="000000"/>
          <w:spacing w:val="-2"/>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2"/>
          <w:position w:val="0"/>
          <w:sz w:val="28"/>
          <w:shd w:fill="auto" w:val="clear"/>
        </w:rPr>
        <w:t xml:space="preserve">Модуль </w:t>
      </w:r>
      <w:r>
        <w:rPr>
          <w:rFonts w:ascii="Segoe UI Symbol" w:hAnsi="Segoe UI Symbol" w:cs="Segoe UI Symbol" w:eastAsia="Segoe UI Symbol"/>
          <w:b/>
          <w:color w:val="000000"/>
          <w:spacing w:val="-2"/>
          <w:position w:val="0"/>
          <w:sz w:val="28"/>
          <w:shd w:fill="auto" w:val="clear"/>
        </w:rPr>
        <w:t xml:space="preserve">№</w:t>
      </w:r>
      <w:r>
        <w:rPr>
          <w:rFonts w:ascii="Times New Roman" w:hAnsi="Times New Roman" w:cs="Times New Roman" w:eastAsia="Times New Roman"/>
          <w:b/>
          <w:color w:val="000000"/>
          <w:spacing w:val="-2"/>
          <w:position w:val="0"/>
          <w:sz w:val="28"/>
          <w:shd w:fill="auto" w:val="clear"/>
        </w:rPr>
        <w:t xml:space="preserve"> 5. </w:t>
      </w:r>
      <w:r>
        <w:rPr>
          <w:rFonts w:ascii="Times New Roman" w:hAnsi="Times New Roman" w:cs="Times New Roman" w:eastAsia="Times New Roman"/>
          <w:b/>
          <w:color w:val="000000"/>
          <w:spacing w:val="-2"/>
          <w:position w:val="0"/>
          <w:sz w:val="28"/>
          <w:shd w:fill="auto" w:val="clear"/>
        </w:rPr>
        <w:t xml:space="preserve">«</w:t>
      </w:r>
      <w:r>
        <w:rPr>
          <w:rFonts w:ascii="Times New Roman" w:hAnsi="Times New Roman" w:cs="Times New Roman" w:eastAsia="Times New Roman"/>
          <w:b/>
          <w:color w:val="000000"/>
          <w:spacing w:val="-2"/>
          <w:position w:val="0"/>
          <w:sz w:val="28"/>
          <w:shd w:fill="auto" w:val="clear"/>
        </w:rPr>
        <w:t xml:space="preserve">Безопасность в природной среде и экологическая безопасность</w:t>
      </w:r>
      <w:r>
        <w:rPr>
          <w:rFonts w:ascii="Times New Roman" w:hAnsi="Times New Roman" w:cs="Times New Roman" w:eastAsia="Times New Roman"/>
          <w:b/>
          <w:color w:val="000000"/>
          <w:spacing w:val="-2"/>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Федеральная служба по надзору в сфере защиты прав потребителей и благополучия человека (Роспотребнадзор). Федеральный закон от 10 января 2002 г. </w:t>
      </w:r>
      <w:r>
        <w:rPr>
          <w:rFonts w:ascii="Segoe UI Symbol" w:hAnsi="Segoe UI Symbol" w:cs="Segoe UI Symbol" w:eastAsia="Segoe UI Symbol"/>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 7-</w:t>
      </w:r>
      <w:r>
        <w:rPr>
          <w:rFonts w:ascii="Times New Roman" w:hAnsi="Times New Roman" w:cs="Times New Roman" w:eastAsia="Times New Roman"/>
          <w:color w:val="000000"/>
          <w:spacing w:val="-2"/>
          <w:position w:val="0"/>
          <w:sz w:val="28"/>
          <w:shd w:fill="auto" w:val="clear"/>
        </w:rPr>
        <w:t xml:space="preserve">ФЗ </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Об охране окружающей среды</w:t>
      </w:r>
      <w:r>
        <w:rPr>
          <w:rFonts w:ascii="Times New Roman" w:hAnsi="Times New Roman" w:cs="Times New Roman" w:eastAsia="Times New Roman"/>
          <w:color w:val="000000"/>
          <w:spacing w:val="-2"/>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2"/>
          <w:position w:val="0"/>
          <w:sz w:val="28"/>
          <w:shd w:fill="auto" w:val="clear"/>
        </w:rPr>
        <w:t xml:space="preserve">Модуль </w:t>
      </w:r>
      <w:r>
        <w:rPr>
          <w:rFonts w:ascii="Segoe UI Symbol" w:hAnsi="Segoe UI Symbol" w:cs="Segoe UI Symbol" w:eastAsia="Segoe UI Symbol"/>
          <w:b/>
          <w:color w:val="000000"/>
          <w:spacing w:val="-2"/>
          <w:position w:val="0"/>
          <w:sz w:val="28"/>
          <w:shd w:fill="auto" w:val="clear"/>
        </w:rPr>
        <w:t xml:space="preserve">№</w:t>
      </w:r>
      <w:r>
        <w:rPr>
          <w:rFonts w:ascii="Times New Roman" w:hAnsi="Times New Roman" w:cs="Times New Roman" w:eastAsia="Times New Roman"/>
          <w:b/>
          <w:color w:val="000000"/>
          <w:spacing w:val="-2"/>
          <w:position w:val="0"/>
          <w:sz w:val="28"/>
          <w:shd w:fill="auto" w:val="clear"/>
        </w:rPr>
        <w:t xml:space="preserve"> 6. </w:t>
      </w:r>
      <w:r>
        <w:rPr>
          <w:rFonts w:ascii="Times New Roman" w:hAnsi="Times New Roman" w:cs="Times New Roman" w:eastAsia="Times New Roman"/>
          <w:b/>
          <w:color w:val="000000"/>
          <w:spacing w:val="-2"/>
          <w:position w:val="0"/>
          <w:sz w:val="28"/>
          <w:shd w:fill="auto" w:val="clear"/>
        </w:rPr>
        <w:t xml:space="preserve">«</w:t>
      </w:r>
      <w:r>
        <w:rPr>
          <w:rFonts w:ascii="Times New Roman" w:hAnsi="Times New Roman" w:cs="Times New Roman" w:eastAsia="Times New Roman"/>
          <w:b/>
          <w:color w:val="000000"/>
          <w:spacing w:val="-2"/>
          <w:position w:val="0"/>
          <w:sz w:val="28"/>
          <w:shd w:fill="auto" w:val="clear"/>
        </w:rPr>
        <w:t xml:space="preserve">Основы противодействия экстремизму и терроризму</w:t>
      </w:r>
      <w:r>
        <w:rPr>
          <w:rFonts w:ascii="Times New Roman" w:hAnsi="Times New Roman" w:cs="Times New Roman" w:eastAsia="Times New Roman"/>
          <w:b/>
          <w:color w:val="000000"/>
          <w:spacing w:val="-2"/>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Разновидности экстремистской деятельности. Внешние и внутренние экстремистские угрозы.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Деструктивные молодёжные субкультуры и экстремистские объединения. Терроризм </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крайняя форма экстремизма. Разновидности террористической деятельности.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опасное экстремистское течение. Как избежать вербовки в экстремистскую организацию.</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2"/>
          <w:position w:val="0"/>
          <w:sz w:val="28"/>
          <w:shd w:fill="auto" w:val="clear"/>
        </w:rPr>
        <w:t xml:space="preserve">Модуль </w:t>
      </w:r>
      <w:r>
        <w:rPr>
          <w:rFonts w:ascii="Segoe UI Symbol" w:hAnsi="Segoe UI Symbol" w:cs="Segoe UI Symbol" w:eastAsia="Segoe UI Symbol"/>
          <w:b/>
          <w:color w:val="000000"/>
          <w:spacing w:val="-2"/>
          <w:position w:val="0"/>
          <w:sz w:val="28"/>
          <w:shd w:fill="auto" w:val="clear"/>
        </w:rPr>
        <w:t xml:space="preserve">№</w:t>
      </w:r>
      <w:r>
        <w:rPr>
          <w:rFonts w:ascii="Times New Roman" w:hAnsi="Times New Roman" w:cs="Times New Roman" w:eastAsia="Times New Roman"/>
          <w:b/>
          <w:color w:val="000000"/>
          <w:spacing w:val="-2"/>
          <w:position w:val="0"/>
          <w:sz w:val="28"/>
          <w:shd w:fill="auto" w:val="clear"/>
        </w:rPr>
        <w:t xml:space="preserve"> 7. </w:t>
      </w:r>
      <w:r>
        <w:rPr>
          <w:rFonts w:ascii="Times New Roman" w:hAnsi="Times New Roman" w:cs="Times New Roman" w:eastAsia="Times New Roman"/>
          <w:b/>
          <w:color w:val="000000"/>
          <w:spacing w:val="-2"/>
          <w:position w:val="0"/>
          <w:sz w:val="28"/>
          <w:shd w:fill="auto" w:val="clear"/>
        </w:rPr>
        <w:t xml:space="preserve">«</w:t>
      </w:r>
      <w:r>
        <w:rPr>
          <w:rFonts w:ascii="Times New Roman" w:hAnsi="Times New Roman" w:cs="Times New Roman" w:eastAsia="Times New Roman"/>
          <w:b/>
          <w:color w:val="000000"/>
          <w:spacing w:val="-2"/>
          <w:position w:val="0"/>
          <w:sz w:val="28"/>
          <w:shd w:fill="auto" w:val="clear"/>
        </w:rPr>
        <w:t xml:space="preserve">Основы здорового образа жизни</w:t>
      </w:r>
      <w:r>
        <w:rPr>
          <w:rFonts w:ascii="Times New Roman" w:hAnsi="Times New Roman" w:cs="Times New Roman" w:eastAsia="Times New Roman"/>
          <w:b/>
          <w:color w:val="000000"/>
          <w:spacing w:val="-2"/>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Наркотизм </w:t>
      </w:r>
      <w:r>
        <w:rPr>
          <w:rFonts w:ascii="Times New Roman" w:hAnsi="Times New Roman" w:cs="Times New Roman" w:eastAsia="Times New Roman"/>
          <w:color w:val="000000"/>
          <w:spacing w:val="-2"/>
          <w:position w:val="0"/>
          <w:sz w:val="28"/>
          <w:shd w:fill="auto" w:val="clear"/>
        </w:rPr>
        <w:t xml:space="preserve">–</w:t>
      </w:r>
      <w:r>
        <w:rPr>
          <w:rFonts w:ascii="Times New Roman" w:hAnsi="Times New Roman" w:cs="Times New Roman" w:eastAsia="Times New Roman"/>
          <w:color w:val="000000"/>
          <w:spacing w:val="-2"/>
          <w:position w:val="0"/>
          <w:sz w:val="28"/>
          <w:shd w:fill="auto" w:val="clear"/>
        </w:rPr>
        <w:t xml:space="preserve"> </w:t>
      </w:r>
      <w:r>
        <w:rPr>
          <w:rFonts w:ascii="Times New Roman" w:hAnsi="Times New Roman" w:cs="Times New Roman" w:eastAsia="Times New Roman"/>
          <w:color w:val="000000"/>
          <w:spacing w:val="-2"/>
          <w:position w:val="0"/>
          <w:sz w:val="28"/>
          <w:shd w:fill="auto" w:val="clear"/>
        </w:rPr>
        <w:t xml:space="preserve">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2"/>
          <w:position w:val="0"/>
          <w:sz w:val="28"/>
          <w:shd w:fill="auto" w:val="clear"/>
        </w:rPr>
        <w:t xml:space="preserve">Модуль </w:t>
      </w:r>
      <w:r>
        <w:rPr>
          <w:rFonts w:ascii="Segoe UI Symbol" w:hAnsi="Segoe UI Symbol" w:cs="Segoe UI Symbol" w:eastAsia="Segoe UI Symbol"/>
          <w:b/>
          <w:color w:val="000000"/>
          <w:spacing w:val="-2"/>
          <w:position w:val="0"/>
          <w:sz w:val="28"/>
          <w:shd w:fill="auto" w:val="clear"/>
        </w:rPr>
        <w:t xml:space="preserve">№</w:t>
      </w:r>
      <w:r>
        <w:rPr>
          <w:rFonts w:ascii="Times New Roman" w:hAnsi="Times New Roman" w:cs="Times New Roman" w:eastAsia="Times New Roman"/>
          <w:b/>
          <w:color w:val="000000"/>
          <w:spacing w:val="-2"/>
          <w:position w:val="0"/>
          <w:sz w:val="28"/>
          <w:shd w:fill="auto" w:val="clear"/>
        </w:rPr>
        <w:t xml:space="preserve"> 8. </w:t>
      </w:r>
      <w:r>
        <w:rPr>
          <w:rFonts w:ascii="Times New Roman" w:hAnsi="Times New Roman" w:cs="Times New Roman" w:eastAsia="Times New Roman"/>
          <w:b/>
          <w:color w:val="000000"/>
          <w:spacing w:val="-2"/>
          <w:position w:val="0"/>
          <w:sz w:val="28"/>
          <w:shd w:fill="auto" w:val="clear"/>
        </w:rPr>
        <w:t xml:space="preserve">«</w:t>
      </w:r>
      <w:r>
        <w:rPr>
          <w:rFonts w:ascii="Times New Roman" w:hAnsi="Times New Roman" w:cs="Times New Roman" w:eastAsia="Times New Roman"/>
          <w:b/>
          <w:color w:val="000000"/>
          <w:spacing w:val="-2"/>
          <w:position w:val="0"/>
          <w:sz w:val="28"/>
          <w:shd w:fill="auto" w:val="clear"/>
        </w:rPr>
        <w:t xml:space="preserve">Основы медицинских знаний и оказание первой помощи</w:t>
      </w:r>
      <w:r>
        <w:rPr>
          <w:rFonts w:ascii="Times New Roman" w:hAnsi="Times New Roman" w:cs="Times New Roman" w:eastAsia="Times New Roman"/>
          <w:b/>
          <w:color w:val="000000"/>
          <w:spacing w:val="-2"/>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Освоение основ медицинских знаний.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Оказание первой помощи пострадавшему до передачи его в руки специалистам из бригады скорой медицинской помощи. Реанимационные мероприятия.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Первая помощь при утоплении и коме. Первая помощь при отравлении психоактивными веществами. Общие признаки отравления психоактивными веществами.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Составы аптечек для оказания первой помощи в различных условиях.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Правила и способы переноски (транспортировки) пострадавших.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2"/>
          <w:position w:val="0"/>
          <w:sz w:val="28"/>
          <w:shd w:fill="auto" w:val="clear"/>
        </w:rPr>
        <w:t xml:space="preserve">Модуль </w:t>
      </w:r>
      <w:r>
        <w:rPr>
          <w:rFonts w:ascii="Segoe UI Symbol" w:hAnsi="Segoe UI Symbol" w:cs="Segoe UI Symbol" w:eastAsia="Segoe UI Symbol"/>
          <w:b/>
          <w:color w:val="000000"/>
          <w:spacing w:val="-2"/>
          <w:position w:val="0"/>
          <w:sz w:val="28"/>
          <w:shd w:fill="auto" w:val="clear"/>
        </w:rPr>
        <w:t xml:space="preserve">№</w:t>
      </w:r>
      <w:r>
        <w:rPr>
          <w:rFonts w:ascii="Times New Roman" w:hAnsi="Times New Roman" w:cs="Times New Roman" w:eastAsia="Times New Roman"/>
          <w:b/>
          <w:color w:val="000000"/>
          <w:spacing w:val="-2"/>
          <w:position w:val="0"/>
          <w:sz w:val="28"/>
          <w:shd w:fill="auto" w:val="clear"/>
        </w:rPr>
        <w:t xml:space="preserve"> 9. </w:t>
      </w:r>
      <w:r>
        <w:rPr>
          <w:rFonts w:ascii="Times New Roman" w:hAnsi="Times New Roman" w:cs="Times New Roman" w:eastAsia="Times New Roman"/>
          <w:b/>
          <w:color w:val="000000"/>
          <w:spacing w:val="-2"/>
          <w:position w:val="0"/>
          <w:sz w:val="28"/>
          <w:shd w:fill="auto" w:val="clear"/>
        </w:rPr>
        <w:t xml:space="preserve">«</w:t>
      </w:r>
      <w:r>
        <w:rPr>
          <w:rFonts w:ascii="Times New Roman" w:hAnsi="Times New Roman" w:cs="Times New Roman" w:eastAsia="Times New Roman"/>
          <w:b/>
          <w:color w:val="000000"/>
          <w:spacing w:val="-2"/>
          <w:position w:val="0"/>
          <w:sz w:val="28"/>
          <w:shd w:fill="auto" w:val="clear"/>
        </w:rPr>
        <w:t xml:space="preserve">Элементы начальной военной подготовки</w:t>
      </w:r>
      <w:r>
        <w:rPr>
          <w:rFonts w:ascii="Times New Roman" w:hAnsi="Times New Roman" w:cs="Times New Roman" w:eastAsia="Times New Roman"/>
          <w:b/>
          <w:color w:val="000000"/>
          <w:spacing w:val="-2"/>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Строевая подготовка и воинское приветствие. Строи и управление ими. Строевая подготовка. Выполнение воинского приветствия на месте и в движении.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Способы передвижения в бою при действиях в пешем порядке.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Сооружения для защиты личного состава. Открытая щель. Перекрытая щель. Блиндаж. Укрытия для боевой техники. Убежища для личного состава.</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ПЛАНИРУЕМЫЕ РЕЗУЛЬТАТЫ ОСВОЕНИЯ УЧЕБНОГО ПРЕДМЕТА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ОСНОВЫ БЕЗОПАСНОСТИ ЖИЗНЕДЕЯТЕЛЬНОСТИ</w:t>
      </w:r>
      <w:r>
        <w:rPr>
          <w:rFonts w:ascii="Times New Roman" w:hAnsi="Times New Roman" w:cs="Times New Roman" w:eastAsia="Times New Roman"/>
          <w:b/>
          <w:color w:val="000000"/>
          <w:spacing w:val="0"/>
          <w:position w:val="0"/>
          <w:sz w:val="28"/>
          <w:shd w:fill="auto" w:val="clear"/>
        </w:rPr>
        <w:t xml:space="preserve">» </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ЛИЧНОСТНЫЕ РЕЗУЛЬТАТЫ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Личностные результаты изучения ОБЖ включают: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2"/>
          <w:position w:val="0"/>
          <w:sz w:val="28"/>
          <w:shd w:fill="auto" w:val="clear"/>
        </w:rPr>
        <w:t xml:space="preserve">1) </w:t>
      </w:r>
      <w:r>
        <w:rPr>
          <w:rFonts w:ascii="Times New Roman" w:hAnsi="Times New Roman" w:cs="Times New Roman" w:eastAsia="Times New Roman"/>
          <w:b/>
          <w:color w:val="000000"/>
          <w:spacing w:val="-2"/>
          <w:position w:val="0"/>
          <w:sz w:val="28"/>
          <w:shd w:fill="auto" w:val="clear"/>
        </w:rPr>
        <w:t xml:space="preserve">гражданское воспитание: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готовность к взаимодействию с обществом и государством в обеспечении безопасности жизни и здоровья населения;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2"/>
          <w:position w:val="0"/>
          <w:sz w:val="28"/>
          <w:shd w:fill="auto" w:val="clear"/>
        </w:rPr>
        <w:t xml:space="preserve">2) </w:t>
      </w:r>
      <w:r>
        <w:rPr>
          <w:rFonts w:ascii="Times New Roman" w:hAnsi="Times New Roman" w:cs="Times New Roman" w:eastAsia="Times New Roman"/>
          <w:b/>
          <w:color w:val="000000"/>
          <w:spacing w:val="-2"/>
          <w:position w:val="0"/>
          <w:sz w:val="28"/>
          <w:shd w:fill="auto" w:val="clear"/>
        </w:rPr>
        <w:t xml:space="preserve">патриотическое воспитание: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2"/>
          <w:position w:val="0"/>
          <w:sz w:val="28"/>
          <w:shd w:fill="auto" w:val="clear"/>
        </w:rPr>
        <w:t xml:space="preserve">3) </w:t>
      </w:r>
      <w:r>
        <w:rPr>
          <w:rFonts w:ascii="Times New Roman" w:hAnsi="Times New Roman" w:cs="Times New Roman" w:eastAsia="Times New Roman"/>
          <w:b/>
          <w:color w:val="000000"/>
          <w:spacing w:val="-2"/>
          <w:position w:val="0"/>
          <w:sz w:val="28"/>
          <w:shd w:fill="auto" w:val="clear"/>
        </w:rPr>
        <w:t xml:space="preserve">духовно-нравственное воспитание: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осознание духовных ценностей российского народа и российского воинства;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2"/>
          <w:position w:val="0"/>
          <w:sz w:val="28"/>
          <w:shd w:fill="auto" w:val="clear"/>
        </w:rPr>
        <w:t xml:space="preserve">4) </w:t>
      </w:r>
      <w:r>
        <w:rPr>
          <w:rFonts w:ascii="Times New Roman" w:hAnsi="Times New Roman" w:cs="Times New Roman" w:eastAsia="Times New Roman"/>
          <w:b/>
          <w:color w:val="000000"/>
          <w:spacing w:val="-2"/>
          <w:position w:val="0"/>
          <w:sz w:val="28"/>
          <w:shd w:fill="auto" w:val="clear"/>
        </w:rPr>
        <w:t xml:space="preserve">эстетическое воспитание: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эстетическое отношение к миру в сочетании с культурой безопасности жизнедеятельности;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понимание взаимозависимости успешности и полноценного развития и безопасного поведения в повседневной жизни;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2"/>
          <w:position w:val="0"/>
          <w:sz w:val="28"/>
          <w:shd w:fill="auto" w:val="clear"/>
        </w:rPr>
        <w:t xml:space="preserve">5) </w:t>
      </w:r>
      <w:r>
        <w:rPr>
          <w:rFonts w:ascii="Times New Roman" w:hAnsi="Times New Roman" w:cs="Times New Roman" w:eastAsia="Times New Roman"/>
          <w:b/>
          <w:color w:val="000000"/>
          <w:spacing w:val="-2"/>
          <w:position w:val="0"/>
          <w:sz w:val="28"/>
          <w:shd w:fill="auto" w:val="clear"/>
        </w:rPr>
        <w:t xml:space="preserve">ценности научного познания: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2"/>
          <w:position w:val="0"/>
          <w:sz w:val="28"/>
          <w:shd w:fill="auto" w:val="clear"/>
        </w:rPr>
        <w:t xml:space="preserve">6) </w:t>
      </w:r>
      <w:r>
        <w:rPr>
          <w:rFonts w:ascii="Times New Roman" w:hAnsi="Times New Roman" w:cs="Times New Roman" w:eastAsia="Times New Roman"/>
          <w:b/>
          <w:color w:val="000000"/>
          <w:spacing w:val="-2"/>
          <w:position w:val="0"/>
          <w:sz w:val="28"/>
          <w:shd w:fill="auto" w:val="clear"/>
        </w:rPr>
        <w:t xml:space="preserve">физическое воспитание: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осознание ценности жизни, сформированность ответственного отношения к своему здоровью и здоровью окружающих;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знание приёмов оказания первой помощи и готовность применять их в случае необходимости;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потребность в регулярном ведении здорового образа жизни;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осознание последствий и активное неприятие вредных привычек и иных форм причинения вреда физическому и психическому здоровью;</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2"/>
          <w:position w:val="0"/>
          <w:sz w:val="28"/>
          <w:shd w:fill="auto" w:val="clear"/>
        </w:rPr>
        <w:t xml:space="preserve">7) </w:t>
      </w:r>
      <w:r>
        <w:rPr>
          <w:rFonts w:ascii="Times New Roman" w:hAnsi="Times New Roman" w:cs="Times New Roman" w:eastAsia="Times New Roman"/>
          <w:b/>
          <w:color w:val="000000"/>
          <w:spacing w:val="-2"/>
          <w:position w:val="0"/>
          <w:sz w:val="28"/>
          <w:shd w:fill="auto" w:val="clear"/>
        </w:rPr>
        <w:t xml:space="preserve">трудовое воспитание: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готовность к осознанному и ответственному соблюдению требований безопасности в процессе трудовой деятельности;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интерес к различным сферам профессиональной деятельности, включая военно-профессиональную деятельность;</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готовность и способность к образованию и самообразованию на протяжении всей жизни;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2"/>
          <w:position w:val="0"/>
          <w:sz w:val="28"/>
          <w:shd w:fill="auto" w:val="clear"/>
        </w:rPr>
        <w:t xml:space="preserve">8) </w:t>
      </w:r>
      <w:r>
        <w:rPr>
          <w:rFonts w:ascii="Times New Roman" w:hAnsi="Times New Roman" w:cs="Times New Roman" w:eastAsia="Times New Roman"/>
          <w:b/>
          <w:color w:val="000000"/>
          <w:spacing w:val="-2"/>
          <w:position w:val="0"/>
          <w:sz w:val="28"/>
          <w:shd w:fill="auto" w:val="clear"/>
        </w:rPr>
        <w:t xml:space="preserve">экологическое воспитание: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планирование и осуществление действий в окружающей среде на основе соблюдения экологической грамотности и разумного природопользования;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расширение представлений о деятельности экологической направленности.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МЕТАПРЕДМЕТНЫЕ РЕЗУЛЬТАТЫ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У обучающегося будут сформированы следующие </w:t>
      </w:r>
      <w:r>
        <w:rPr>
          <w:rFonts w:ascii="Times New Roman" w:hAnsi="Times New Roman" w:cs="Times New Roman" w:eastAsia="Times New Roman"/>
          <w:b/>
          <w:color w:val="000000"/>
          <w:spacing w:val="-2"/>
          <w:position w:val="0"/>
          <w:sz w:val="28"/>
          <w:shd w:fill="auto" w:val="clear"/>
        </w:rPr>
        <w:t xml:space="preserve">базовые логические действия</w:t>
      </w:r>
      <w:r>
        <w:rPr>
          <w:rFonts w:ascii="Times New Roman" w:hAnsi="Times New Roman" w:cs="Times New Roman" w:eastAsia="Times New Roman"/>
          <w:color w:val="000000"/>
          <w:spacing w:val="-2"/>
          <w:position w:val="0"/>
          <w:sz w:val="28"/>
          <w:shd w:fill="auto" w:val="clear"/>
        </w:rPr>
        <w:t xml:space="preserve"> как часть познавательных универсальных учебных действий: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планировать и осуществлять учебные действия в условиях дефицита информации, необходимой для решения стоящей задачи;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развивать творческое мышление при решении ситуационных задач.</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У обучающегося будут сформированы следующие </w:t>
      </w:r>
      <w:r>
        <w:rPr>
          <w:rFonts w:ascii="Times New Roman" w:hAnsi="Times New Roman" w:cs="Times New Roman" w:eastAsia="Times New Roman"/>
          <w:b/>
          <w:color w:val="000000"/>
          <w:spacing w:val="-2"/>
          <w:position w:val="0"/>
          <w:sz w:val="28"/>
          <w:shd w:fill="auto" w:val="clear"/>
        </w:rPr>
        <w:t xml:space="preserve">базовые исследовательские действия</w:t>
      </w:r>
      <w:r>
        <w:rPr>
          <w:rFonts w:ascii="Times New Roman" w:hAnsi="Times New Roman" w:cs="Times New Roman" w:eastAsia="Times New Roman"/>
          <w:color w:val="000000"/>
          <w:spacing w:val="-2"/>
          <w:position w:val="0"/>
          <w:sz w:val="28"/>
          <w:shd w:fill="auto" w:val="clear"/>
        </w:rPr>
        <w:t xml:space="preserve"> как часть познавательных универсальных учебных действий: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владеть научной терминологией, ключевыми понятиями и методами в области безопасности жизнедеятельности;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критически оценивать полученные в ходе решения учебных задач результаты, обосновывать предложения по их корректировке в новых условиях;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характеризовать приобретённые знания и навыки, оценивать возможность их реализации в реальных ситуациях;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У обучающегося будут сформированы следующие </w:t>
      </w:r>
      <w:r>
        <w:rPr>
          <w:rFonts w:ascii="Times New Roman" w:hAnsi="Times New Roman" w:cs="Times New Roman" w:eastAsia="Times New Roman"/>
          <w:b/>
          <w:color w:val="000000"/>
          <w:spacing w:val="-2"/>
          <w:position w:val="0"/>
          <w:sz w:val="28"/>
          <w:shd w:fill="auto" w:val="clear"/>
        </w:rPr>
        <w:t xml:space="preserve">умения работать с информацией</w:t>
      </w:r>
      <w:r>
        <w:rPr>
          <w:rFonts w:ascii="Times New Roman" w:hAnsi="Times New Roman" w:cs="Times New Roman" w:eastAsia="Times New Roman"/>
          <w:color w:val="000000"/>
          <w:spacing w:val="-2"/>
          <w:position w:val="0"/>
          <w:sz w:val="28"/>
          <w:shd w:fill="auto" w:val="clear"/>
        </w:rPr>
        <w:t xml:space="preserve"> как часть познавательных универсальных учебных действий: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оценивать достоверность, легитимность информации, её соответствие правовым и морально-этическим нормам;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владеть навыками по предотвращению рисков, профилактике угроз и защите от опасностей цифровой среды;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У обучающегося будут сформированы следующие </w:t>
      </w:r>
      <w:r>
        <w:rPr>
          <w:rFonts w:ascii="Times New Roman" w:hAnsi="Times New Roman" w:cs="Times New Roman" w:eastAsia="Times New Roman"/>
          <w:b/>
          <w:color w:val="000000"/>
          <w:spacing w:val="-2"/>
          <w:position w:val="0"/>
          <w:sz w:val="28"/>
          <w:shd w:fill="auto" w:val="clear"/>
        </w:rPr>
        <w:t xml:space="preserve">умения общения</w:t>
      </w:r>
      <w:r>
        <w:rPr>
          <w:rFonts w:ascii="Times New Roman" w:hAnsi="Times New Roman" w:cs="Times New Roman" w:eastAsia="Times New Roman"/>
          <w:color w:val="000000"/>
          <w:spacing w:val="-2"/>
          <w:position w:val="0"/>
          <w:sz w:val="28"/>
          <w:shd w:fill="auto" w:val="clear"/>
        </w:rPr>
        <w:t xml:space="preserve"> как часть коммуникативных универсальных учебных действий: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осуществлять в ходе образовательной деятельности безопасную коммуникацию, переносить принципы её организации в повседневную жизнь;</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распознавать вербальные и невербальные средства общения; понимать значение социальных знаков; определять признаки деструктивного общения;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владеть приёмами безопасного межличностного и группового общения; безопасно действовать по избеганию конфликтных ситуаций;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аргументированно, логично и ясно излагать свою точку зрения с использованием языковых средств.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У обучающегося будут сформированы следующие </w:t>
      </w:r>
      <w:r>
        <w:rPr>
          <w:rFonts w:ascii="Times New Roman" w:hAnsi="Times New Roman" w:cs="Times New Roman" w:eastAsia="Times New Roman"/>
          <w:b/>
          <w:color w:val="000000"/>
          <w:spacing w:val="-2"/>
          <w:position w:val="0"/>
          <w:sz w:val="28"/>
          <w:shd w:fill="auto" w:val="clear"/>
        </w:rPr>
        <w:t xml:space="preserve">умения самоорганизации</w:t>
      </w:r>
      <w:r>
        <w:rPr>
          <w:rFonts w:ascii="Times New Roman" w:hAnsi="Times New Roman" w:cs="Times New Roman" w:eastAsia="Times New Roman"/>
          <w:color w:val="000000"/>
          <w:spacing w:val="-2"/>
          <w:position w:val="0"/>
          <w:sz w:val="28"/>
          <w:shd w:fill="auto" w:val="clear"/>
        </w:rPr>
        <w:t xml:space="preserve"> как части регулятивных универсальных учебных действий: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ставить и формулировать собственные задачи в образовательной деятельности и жизненных ситуациях;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самостоятельно выявлять проблемные вопросы, выбирать оптимальный способ и составлять план их решения в конкретных условиях;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делать осознанный выбор в новой ситуации, аргументировать его; брать ответственность за своё решение;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оценивать приобретённый опыт;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У обучающегося будут сформированы следующие </w:t>
      </w:r>
      <w:r>
        <w:rPr>
          <w:rFonts w:ascii="Times New Roman" w:hAnsi="Times New Roman" w:cs="Times New Roman" w:eastAsia="Times New Roman"/>
          <w:b/>
          <w:color w:val="000000"/>
          <w:spacing w:val="-2"/>
          <w:position w:val="0"/>
          <w:sz w:val="28"/>
          <w:shd w:fill="auto" w:val="clear"/>
        </w:rPr>
        <w:t xml:space="preserve">умения самоконтроля</w:t>
      </w:r>
      <w:r>
        <w:rPr>
          <w:rFonts w:ascii="Times New Roman" w:hAnsi="Times New Roman" w:cs="Times New Roman" w:eastAsia="Times New Roman"/>
          <w:color w:val="000000"/>
          <w:spacing w:val="-2"/>
          <w:position w:val="0"/>
          <w:sz w:val="28"/>
          <w:shd w:fill="auto" w:val="clear"/>
        </w:rPr>
        <w:t xml:space="preserve">, принятия себя и других как части регулятивных универсальных учебных действий: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использовать приёмы рефлексии для анализа и оценки образовательной ситуации, выбора оптимального решения;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принимать себя, понимая свои недостатки и достоинства, невозможности контроля всего вокруг;</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принимать мотивы и аргументы других при анализе и оценке образовательной ситуации; признавать право на ошибку свою и чужую.</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У обучающегося будут сформированы следующие </w:t>
      </w:r>
      <w:r>
        <w:rPr>
          <w:rFonts w:ascii="Times New Roman" w:hAnsi="Times New Roman" w:cs="Times New Roman" w:eastAsia="Times New Roman"/>
          <w:b/>
          <w:color w:val="000000"/>
          <w:spacing w:val="-2"/>
          <w:position w:val="0"/>
          <w:sz w:val="28"/>
          <w:shd w:fill="auto" w:val="clear"/>
        </w:rPr>
        <w:t xml:space="preserve">умения совместной деятельности</w:t>
      </w:r>
      <w:r>
        <w:rPr>
          <w:rFonts w:ascii="Times New Roman" w:hAnsi="Times New Roman" w:cs="Times New Roman" w:eastAsia="Times New Roman"/>
          <w:color w:val="000000"/>
          <w:spacing w:val="-2"/>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понимать и использовать преимущества командной и индивидуальной работы в конкретной учебной ситуации;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оценивать свой вклад и вклад каждого участника команды в общий результат по совместно разработанным критериям;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ПРЕДМЕТНЫЕ РЕЗУЛЬТАТЫ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Предметные результаты, формируемые в ходе изучения ОБЖ, должны обеспечивать:</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1) </w:t>
      </w:r>
      <w:r>
        <w:rPr>
          <w:rFonts w:ascii="Times New Roman" w:hAnsi="Times New Roman" w:cs="Times New Roman" w:eastAsia="Times New Roman"/>
          <w:color w:val="000000"/>
          <w:spacing w:val="-2"/>
          <w:position w:val="0"/>
          <w:sz w:val="28"/>
          <w:shd w:fill="auto" w:val="clear"/>
        </w:rPr>
        <w:t xml:space="preserve">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2) </w:t>
      </w:r>
      <w:r>
        <w:rPr>
          <w:rFonts w:ascii="Times New Roman" w:hAnsi="Times New Roman" w:cs="Times New Roman" w:eastAsia="Times New Roman"/>
          <w:color w:val="000000"/>
          <w:spacing w:val="-2"/>
          <w:position w:val="0"/>
          <w:sz w:val="28"/>
          <w:shd w:fill="auto" w:val="clear"/>
        </w:rPr>
        <w:t xml:space="preserve">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3) </w:t>
      </w:r>
      <w:r>
        <w:rPr>
          <w:rFonts w:ascii="Times New Roman" w:hAnsi="Times New Roman" w:cs="Times New Roman" w:eastAsia="Times New Roman"/>
          <w:color w:val="000000"/>
          <w:spacing w:val="-2"/>
          <w:position w:val="0"/>
          <w:sz w:val="28"/>
          <w:shd w:fill="auto" w:val="clear"/>
        </w:rPr>
        <w:t xml:space="preserve">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4) </w:t>
      </w:r>
      <w:r>
        <w:rPr>
          <w:rFonts w:ascii="Times New Roman" w:hAnsi="Times New Roman" w:cs="Times New Roman" w:eastAsia="Times New Roman"/>
          <w:color w:val="000000"/>
          <w:spacing w:val="-2"/>
          <w:position w:val="0"/>
          <w:sz w:val="28"/>
          <w:shd w:fill="auto" w:val="clear"/>
        </w:rP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5) </w:t>
      </w:r>
      <w:r>
        <w:rPr>
          <w:rFonts w:ascii="Times New Roman" w:hAnsi="Times New Roman" w:cs="Times New Roman" w:eastAsia="Times New Roman"/>
          <w:color w:val="000000"/>
          <w:spacing w:val="-2"/>
          <w:position w:val="0"/>
          <w:sz w:val="28"/>
          <w:shd w:fill="auto" w:val="clear"/>
        </w:rP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6) </w:t>
      </w:r>
      <w:r>
        <w:rPr>
          <w:rFonts w:ascii="Times New Roman" w:hAnsi="Times New Roman" w:cs="Times New Roman" w:eastAsia="Times New Roman"/>
          <w:color w:val="000000"/>
          <w:spacing w:val="-2"/>
          <w:position w:val="0"/>
          <w:sz w:val="28"/>
          <w:shd w:fill="auto" w:val="clear"/>
        </w:rP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7) </w:t>
      </w:r>
      <w:r>
        <w:rPr>
          <w:rFonts w:ascii="Times New Roman" w:hAnsi="Times New Roman" w:cs="Times New Roman" w:eastAsia="Times New Roman"/>
          <w:color w:val="000000"/>
          <w:spacing w:val="-2"/>
          <w:position w:val="0"/>
          <w:sz w:val="28"/>
          <w:shd w:fill="auto" w:val="clear"/>
        </w:rPr>
        <w:t xml:space="preserve">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8) </w:t>
      </w:r>
      <w:r>
        <w:rPr>
          <w:rFonts w:ascii="Times New Roman" w:hAnsi="Times New Roman" w:cs="Times New Roman" w:eastAsia="Times New Roman"/>
          <w:color w:val="000000"/>
          <w:spacing w:val="-2"/>
          <w:position w:val="0"/>
          <w:sz w:val="28"/>
          <w:shd w:fill="auto" w:val="clear"/>
        </w:rPr>
        <w:t xml:space="preserve">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9) </w:t>
      </w:r>
      <w:r>
        <w:rPr>
          <w:rFonts w:ascii="Times New Roman" w:hAnsi="Times New Roman" w:cs="Times New Roman" w:eastAsia="Times New Roman"/>
          <w:color w:val="000000"/>
          <w:spacing w:val="-2"/>
          <w:position w:val="0"/>
          <w:sz w:val="28"/>
          <w:shd w:fill="auto" w:val="clear"/>
        </w:rPr>
        <w:t xml:space="preserve">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10) </w:t>
      </w:r>
      <w:r>
        <w:rPr>
          <w:rFonts w:ascii="Times New Roman" w:hAnsi="Times New Roman" w:cs="Times New Roman" w:eastAsia="Times New Roman"/>
          <w:color w:val="000000"/>
          <w:spacing w:val="-2"/>
          <w:position w:val="0"/>
          <w:sz w:val="28"/>
          <w:shd w:fill="auto" w:val="clear"/>
        </w:rPr>
        <w:t xml:space="preserve">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11) </w:t>
      </w:r>
      <w:r>
        <w:rPr>
          <w:rFonts w:ascii="Times New Roman" w:hAnsi="Times New Roman" w:cs="Times New Roman" w:eastAsia="Times New Roman"/>
          <w:color w:val="000000"/>
          <w:spacing w:val="-2"/>
          <w:position w:val="0"/>
          <w:sz w:val="28"/>
          <w:shd w:fill="auto" w:val="clear"/>
        </w:rPr>
        <w:t xml:space="preserve">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12) </w:t>
      </w:r>
      <w:r>
        <w:rPr>
          <w:rFonts w:ascii="Times New Roman" w:hAnsi="Times New Roman" w:cs="Times New Roman" w:eastAsia="Times New Roman"/>
          <w:color w:val="000000"/>
          <w:spacing w:val="-2"/>
          <w:position w:val="0"/>
          <w:sz w:val="28"/>
          <w:shd w:fill="auto" w:val="clear"/>
        </w:rPr>
        <w:t xml:space="preserve">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128.4.5.3. </w:t>
      </w:r>
      <w:r>
        <w:rPr>
          <w:rFonts w:ascii="Times New Roman" w:hAnsi="Times New Roman" w:cs="Times New Roman" w:eastAsia="Times New Roman"/>
          <w:color w:val="000000"/>
          <w:spacing w:val="-2"/>
          <w:position w:val="0"/>
          <w:sz w:val="28"/>
          <w:shd w:fill="auto" w:val="clear"/>
        </w:rPr>
        <w:t xml:space="preserve">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2"/>
          <w:position w:val="0"/>
          <w:sz w:val="28"/>
          <w:shd w:fill="auto" w:val="clear"/>
        </w:rPr>
        <w:t xml:space="preserve">128.4.5.4. </w:t>
      </w:r>
      <w:r>
        <w:rPr>
          <w:rFonts w:ascii="Times New Roman" w:hAnsi="Times New Roman" w:cs="Times New Roman" w:eastAsia="Times New Roman"/>
          <w:color w:val="000000"/>
          <w:spacing w:val="-2"/>
          <w:position w:val="0"/>
          <w:sz w:val="28"/>
          <w:shd w:fill="auto" w:val="clear"/>
        </w:rPr>
        <w:t xml:space="preserve">Образовательная организация вправе самостоятельно определять последовательность для освоения обучающимися модулей ОБЖ.</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ТЕМАТИЧЕСКОЕ ПЛАНИРОВАНИЕ </w:t>
      </w: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10 </w:t>
      </w:r>
      <w:r>
        <w:rPr>
          <w:rFonts w:ascii="Times New Roman" w:hAnsi="Times New Roman" w:cs="Times New Roman" w:eastAsia="Times New Roman"/>
          <w:b/>
          <w:color w:val="000000"/>
          <w:spacing w:val="0"/>
          <w:position w:val="0"/>
          <w:sz w:val="28"/>
          <w:shd w:fill="auto" w:val="clear"/>
        </w:rPr>
        <w:t xml:space="preserve">КЛАСС </w:t>
      </w:r>
    </w:p>
    <w:tbl>
      <w:tblPr/>
      <w:tblGrid>
        <w:gridCol w:w="703"/>
        <w:gridCol w:w="2880"/>
        <w:gridCol w:w="1372"/>
        <w:gridCol w:w="2400"/>
        <w:gridCol w:w="2526"/>
        <w:gridCol w:w="3713"/>
      </w:tblGrid>
      <w:tr>
        <w:trPr>
          <w:trHeight w:val="144" w:hRule="auto"/>
          <w:jc w:val="left"/>
        </w:trPr>
        <w:tc>
          <w:tcPr>
            <w:tcW w:w="703"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п/п </w:t>
            </w:r>
          </w:p>
          <w:p>
            <w:pPr>
              <w:spacing w:before="0" w:after="0" w:line="276"/>
              <w:ind w:right="0" w:left="135" w:firstLine="0"/>
              <w:jc w:val="left"/>
              <w:rPr>
                <w:spacing w:val="0"/>
                <w:position w:val="0"/>
              </w:rPr>
            </w:pPr>
          </w:p>
        </w:tc>
        <w:tc>
          <w:tcPr>
            <w:tcW w:w="288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Наименование разделов и тем программы </w:t>
            </w:r>
          </w:p>
          <w:p>
            <w:pPr>
              <w:spacing w:before="0" w:after="0" w:line="276"/>
              <w:ind w:right="0" w:left="135" w:firstLine="0"/>
              <w:jc w:val="left"/>
              <w:rPr>
                <w:spacing w:val="0"/>
                <w:position w:val="0"/>
              </w:rPr>
            </w:pPr>
          </w:p>
        </w:tc>
        <w:tc>
          <w:tcPr>
            <w:tcW w:w="6298"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Количество часов</w:t>
            </w:r>
          </w:p>
        </w:tc>
        <w:tc>
          <w:tcPr>
            <w:tcW w:w="3713"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Электронные (цифровые) образовательные ресурсы </w:t>
            </w:r>
          </w:p>
          <w:p>
            <w:pPr>
              <w:spacing w:before="0" w:after="0" w:line="276"/>
              <w:ind w:right="0" w:left="135" w:firstLine="0"/>
              <w:jc w:val="left"/>
              <w:rPr>
                <w:spacing w:val="0"/>
                <w:position w:val="0"/>
              </w:rPr>
            </w:pPr>
          </w:p>
        </w:tc>
      </w:tr>
      <w:tr>
        <w:trPr>
          <w:trHeight w:val="144" w:hRule="auto"/>
          <w:jc w:val="left"/>
        </w:trPr>
        <w:tc>
          <w:tcPr>
            <w:tcW w:w="703"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8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Всего </w:t>
            </w:r>
          </w:p>
          <w:p>
            <w:pPr>
              <w:spacing w:before="0" w:after="0" w:line="276"/>
              <w:ind w:right="0" w:left="135" w:firstLine="0"/>
              <w:jc w:val="left"/>
              <w:rPr>
                <w:spacing w:val="0"/>
                <w:position w:val="0"/>
              </w:rPr>
            </w:pPr>
          </w:p>
        </w:tc>
        <w:tc>
          <w:tcPr>
            <w:tcW w:w="24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Контрольные работы </w:t>
            </w:r>
          </w:p>
          <w:p>
            <w:pPr>
              <w:spacing w:before="0" w:after="0" w:line="276"/>
              <w:ind w:right="0" w:left="135" w:firstLine="0"/>
              <w:jc w:val="left"/>
              <w:rPr>
                <w:spacing w:val="0"/>
                <w:position w:val="0"/>
              </w:rPr>
            </w:pPr>
          </w:p>
        </w:tc>
        <w:tc>
          <w:tcPr>
            <w:tcW w:w="2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Практические работы </w:t>
            </w:r>
          </w:p>
          <w:p>
            <w:pPr>
              <w:spacing w:before="0" w:after="0" w:line="276"/>
              <w:ind w:right="0" w:left="135" w:firstLine="0"/>
              <w:jc w:val="left"/>
              <w:rPr>
                <w:spacing w:val="0"/>
                <w:position w:val="0"/>
              </w:rPr>
            </w:pPr>
          </w:p>
        </w:tc>
        <w:tc>
          <w:tcPr>
            <w:tcW w:w="3713"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rPr>
            </w:pPr>
          </w:p>
        </w:tc>
      </w:tr>
      <w:tr>
        <w:trPr>
          <w:trHeight w:val="144" w:hRule="auto"/>
          <w:jc w:val="left"/>
        </w:trPr>
        <w:tc>
          <w:tcPr>
            <w:tcW w:w="13594" w:type="dxa"/>
            <w:gridSpan w:val="6"/>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Раздел 1.</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Модуль "Основы комплексной безопасности"</w:t>
            </w:r>
          </w:p>
        </w:tc>
      </w:tr>
      <w:tr>
        <w:trPr>
          <w:trHeight w:val="144" w:hRule="auto"/>
          <w:jc w:val="left"/>
        </w:trPr>
        <w:tc>
          <w:tcPr>
            <w:tcW w:w="70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Культура безопасности жизнедеятельности населения</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2 </w:t>
            </w:r>
          </w:p>
        </w:tc>
        <w:tc>
          <w:tcPr>
            <w:tcW w:w="24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1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color w:val="auto"/>
                <w:spacing w:val="0"/>
                <w:position w:val="0"/>
                <w:sz w:val="22"/>
              </w:rPr>
            </w:pP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https://edsoo.ru/</w:t>
              </w:r>
            </w:hyperlink>
          </w:p>
        </w:tc>
      </w:tr>
      <w:tr>
        <w:trPr>
          <w:trHeight w:val="144" w:hRule="auto"/>
          <w:jc w:val="left"/>
        </w:trPr>
        <w:tc>
          <w:tcPr>
            <w:tcW w:w="70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1.2</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Опасности вовлечения молодёжи в противозаконную и антиобщественную деятельность</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2 </w:t>
            </w:r>
          </w:p>
        </w:tc>
        <w:tc>
          <w:tcPr>
            <w:tcW w:w="24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1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color w:val="auto"/>
                <w:spacing w:val="0"/>
                <w:position w:val="0"/>
                <w:sz w:val="22"/>
              </w:rPr>
            </w:pPr>
            <w:hyperlink xmlns:r="http://schemas.openxmlformats.org/officeDocument/2006/relationships" r:id="docRId1">
              <w:r>
                <w:rPr>
                  <w:rFonts w:ascii="Times New Roman" w:hAnsi="Times New Roman" w:cs="Times New Roman" w:eastAsia="Times New Roman"/>
                  <w:color w:val="0000FF"/>
                  <w:spacing w:val="0"/>
                  <w:position w:val="0"/>
                  <w:sz w:val="22"/>
                  <w:u w:val="single"/>
                  <w:shd w:fill="auto" w:val="clear"/>
                </w:rPr>
                <w:t xml:space="preserve">https://edsoo.ru/</w:t>
              </w:r>
            </w:hyperlink>
          </w:p>
        </w:tc>
      </w:tr>
      <w:tr>
        <w:trPr>
          <w:trHeight w:val="144" w:hRule="auto"/>
          <w:jc w:val="left"/>
        </w:trPr>
        <w:tc>
          <w:tcPr>
            <w:tcW w:w="70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1.3</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Безопасность на транспорте</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4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1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color w:val="auto"/>
                <w:spacing w:val="0"/>
                <w:position w:val="0"/>
                <w:sz w:val="22"/>
              </w:rPr>
            </w:pP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https://edsoo.ru/</w:t>
              </w:r>
            </w:hyperlink>
          </w:p>
        </w:tc>
      </w:tr>
      <w:tr>
        <w:trPr>
          <w:trHeight w:val="144" w:hRule="auto"/>
          <w:jc w:val="left"/>
        </w:trPr>
        <w:tc>
          <w:tcPr>
            <w:tcW w:w="3583"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Итого по разделу</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5 </w:t>
            </w:r>
          </w:p>
        </w:tc>
        <w:tc>
          <w:tcPr>
            <w:tcW w:w="8639"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13594" w:type="dxa"/>
            <w:gridSpan w:val="6"/>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Раздел 2.</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Модуль "Основы обороны государства"</w:t>
            </w:r>
          </w:p>
        </w:tc>
      </w:tr>
      <w:tr>
        <w:trPr>
          <w:trHeight w:val="144" w:hRule="auto"/>
          <w:jc w:val="left"/>
        </w:trPr>
        <w:tc>
          <w:tcPr>
            <w:tcW w:w="70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Правовые основы подготовки граждан к военной службе</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4 </w:t>
            </w:r>
          </w:p>
        </w:tc>
        <w:tc>
          <w:tcPr>
            <w:tcW w:w="24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1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color w:val="auto"/>
                <w:spacing w:val="0"/>
                <w:position w:val="0"/>
                <w:sz w:val="22"/>
              </w:rPr>
            </w:pPr>
            <w:hyperlink xmlns:r="http://schemas.openxmlformats.org/officeDocument/2006/relationships" r:id="docRId3">
              <w:r>
                <w:rPr>
                  <w:rFonts w:ascii="Times New Roman" w:hAnsi="Times New Roman" w:cs="Times New Roman" w:eastAsia="Times New Roman"/>
                  <w:color w:val="0000FF"/>
                  <w:spacing w:val="0"/>
                  <w:position w:val="0"/>
                  <w:sz w:val="22"/>
                  <w:u w:val="single"/>
                  <w:shd w:fill="auto" w:val="clear"/>
                </w:rPr>
                <w:t xml:space="preserve">https://edsoo.ru/</w:t>
              </w:r>
            </w:hyperlink>
          </w:p>
        </w:tc>
      </w:tr>
      <w:tr>
        <w:trPr>
          <w:trHeight w:val="144" w:hRule="auto"/>
          <w:jc w:val="left"/>
        </w:trPr>
        <w:tc>
          <w:tcPr>
            <w:tcW w:w="3583"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Итого по разделу</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4 </w:t>
            </w:r>
          </w:p>
        </w:tc>
        <w:tc>
          <w:tcPr>
            <w:tcW w:w="8639"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13594" w:type="dxa"/>
            <w:gridSpan w:val="6"/>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Раздел 3.</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Модуль "Военно-профессиональная деятельность"</w:t>
            </w:r>
          </w:p>
        </w:tc>
      </w:tr>
      <w:tr>
        <w:trPr>
          <w:trHeight w:val="144" w:hRule="auto"/>
          <w:jc w:val="left"/>
        </w:trPr>
        <w:tc>
          <w:tcPr>
            <w:tcW w:w="70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Выбор воинской профессии</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3 </w:t>
            </w:r>
          </w:p>
        </w:tc>
        <w:tc>
          <w:tcPr>
            <w:tcW w:w="24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1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color w:val="auto"/>
                <w:spacing w:val="0"/>
                <w:position w:val="0"/>
                <w:sz w:val="22"/>
              </w:rPr>
            </w:pPr>
            <w:hyperlink xmlns:r="http://schemas.openxmlformats.org/officeDocument/2006/relationships" r:id="docRId4">
              <w:r>
                <w:rPr>
                  <w:rFonts w:ascii="Times New Roman" w:hAnsi="Times New Roman" w:cs="Times New Roman" w:eastAsia="Times New Roman"/>
                  <w:color w:val="0000FF"/>
                  <w:spacing w:val="0"/>
                  <w:position w:val="0"/>
                  <w:sz w:val="22"/>
                  <w:u w:val="single"/>
                  <w:shd w:fill="auto" w:val="clear"/>
                </w:rPr>
                <w:t xml:space="preserve">https://edsoo.ru/</w:t>
              </w:r>
            </w:hyperlink>
          </w:p>
        </w:tc>
      </w:tr>
      <w:tr>
        <w:trPr>
          <w:trHeight w:val="144" w:hRule="auto"/>
          <w:jc w:val="left"/>
        </w:trPr>
        <w:tc>
          <w:tcPr>
            <w:tcW w:w="70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3.2</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Воинские символы, традиции и ритуалы в Вооружённых Силах Российской Федерации</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3 </w:t>
            </w:r>
          </w:p>
        </w:tc>
        <w:tc>
          <w:tcPr>
            <w:tcW w:w="24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1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color w:val="auto"/>
                <w:spacing w:val="0"/>
                <w:position w:val="0"/>
                <w:sz w:val="22"/>
              </w:rPr>
            </w:pPr>
            <w:hyperlink xmlns:r="http://schemas.openxmlformats.org/officeDocument/2006/relationships" r:id="docRId5">
              <w:r>
                <w:rPr>
                  <w:rFonts w:ascii="Times New Roman" w:hAnsi="Times New Roman" w:cs="Times New Roman" w:eastAsia="Times New Roman"/>
                  <w:color w:val="0000FF"/>
                  <w:spacing w:val="0"/>
                  <w:position w:val="0"/>
                  <w:sz w:val="22"/>
                  <w:u w:val="single"/>
                  <w:shd w:fill="auto" w:val="clear"/>
                </w:rPr>
                <w:t xml:space="preserve">https://edsoo.ru/</w:t>
              </w:r>
            </w:hyperlink>
          </w:p>
        </w:tc>
      </w:tr>
      <w:tr>
        <w:trPr>
          <w:trHeight w:val="144" w:hRule="auto"/>
          <w:jc w:val="left"/>
        </w:trPr>
        <w:tc>
          <w:tcPr>
            <w:tcW w:w="3583"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Итого по разделу</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6 </w:t>
            </w:r>
          </w:p>
        </w:tc>
        <w:tc>
          <w:tcPr>
            <w:tcW w:w="8639"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13594" w:type="dxa"/>
            <w:gridSpan w:val="6"/>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Раздел 4.</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Модуль "Защита населения Российской Федерации от опасных и чрезвычайных ситуаций"</w:t>
            </w:r>
          </w:p>
        </w:tc>
      </w:tr>
      <w:tr>
        <w:trPr>
          <w:trHeight w:val="144" w:hRule="auto"/>
          <w:jc w:val="left"/>
        </w:trPr>
        <w:tc>
          <w:tcPr>
            <w:tcW w:w="70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Организация защиты населения от опасных и чрезвычайных ситуаций</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2 </w:t>
            </w:r>
          </w:p>
        </w:tc>
        <w:tc>
          <w:tcPr>
            <w:tcW w:w="24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1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color w:val="auto"/>
                <w:spacing w:val="0"/>
                <w:position w:val="0"/>
                <w:sz w:val="22"/>
              </w:rPr>
            </w:pPr>
            <w:hyperlink xmlns:r="http://schemas.openxmlformats.org/officeDocument/2006/relationships" r:id="docRId6">
              <w:r>
                <w:rPr>
                  <w:rFonts w:ascii="Times New Roman" w:hAnsi="Times New Roman" w:cs="Times New Roman" w:eastAsia="Times New Roman"/>
                  <w:color w:val="0000FF"/>
                  <w:spacing w:val="0"/>
                  <w:position w:val="0"/>
                  <w:sz w:val="22"/>
                  <w:u w:val="single"/>
                  <w:shd w:fill="auto" w:val="clear"/>
                </w:rPr>
                <w:t xml:space="preserve">https://edsoo.ru/</w:t>
              </w:r>
            </w:hyperlink>
          </w:p>
        </w:tc>
      </w:tr>
      <w:tr>
        <w:trPr>
          <w:trHeight w:val="144" w:hRule="auto"/>
          <w:jc w:val="left"/>
        </w:trPr>
        <w:tc>
          <w:tcPr>
            <w:tcW w:w="3583"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Итого по разделу</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2 </w:t>
            </w:r>
          </w:p>
        </w:tc>
        <w:tc>
          <w:tcPr>
            <w:tcW w:w="8639"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13594" w:type="dxa"/>
            <w:gridSpan w:val="6"/>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Раздел 5.</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Модуль "Безопасность в природной среде и экологическая безопасность"</w:t>
            </w:r>
          </w:p>
        </w:tc>
      </w:tr>
      <w:tr>
        <w:trPr>
          <w:trHeight w:val="144" w:hRule="auto"/>
          <w:jc w:val="left"/>
        </w:trPr>
        <w:tc>
          <w:tcPr>
            <w:tcW w:w="70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Основные правила безопасного поведения на природе и экологическая безопасность</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4 </w:t>
            </w:r>
          </w:p>
        </w:tc>
        <w:tc>
          <w:tcPr>
            <w:tcW w:w="24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1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color w:val="auto"/>
                <w:spacing w:val="0"/>
                <w:position w:val="0"/>
                <w:sz w:val="22"/>
              </w:rPr>
            </w:pPr>
            <w:hyperlink xmlns:r="http://schemas.openxmlformats.org/officeDocument/2006/relationships" r:id="docRId7">
              <w:r>
                <w:rPr>
                  <w:rFonts w:ascii="Times New Roman" w:hAnsi="Times New Roman" w:cs="Times New Roman" w:eastAsia="Times New Roman"/>
                  <w:color w:val="0000FF"/>
                  <w:spacing w:val="0"/>
                  <w:position w:val="0"/>
                  <w:sz w:val="22"/>
                  <w:u w:val="single"/>
                  <w:shd w:fill="auto" w:val="clear"/>
                </w:rPr>
                <w:t xml:space="preserve">https://edsoo.ru/</w:t>
              </w:r>
            </w:hyperlink>
          </w:p>
        </w:tc>
      </w:tr>
      <w:tr>
        <w:trPr>
          <w:trHeight w:val="144" w:hRule="auto"/>
          <w:jc w:val="left"/>
        </w:trPr>
        <w:tc>
          <w:tcPr>
            <w:tcW w:w="3583"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Итого по разделу</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4 </w:t>
            </w:r>
          </w:p>
        </w:tc>
        <w:tc>
          <w:tcPr>
            <w:tcW w:w="8639"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13594" w:type="dxa"/>
            <w:gridSpan w:val="6"/>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Раздел 6.</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Модуль "Основы противодействия экстремизму и терроризму"</w:t>
            </w:r>
          </w:p>
        </w:tc>
      </w:tr>
      <w:tr>
        <w:trPr>
          <w:trHeight w:val="144" w:hRule="auto"/>
          <w:jc w:val="left"/>
        </w:trPr>
        <w:tc>
          <w:tcPr>
            <w:tcW w:w="70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Экстремизм и терроризм - угрозы обществу и каждому человеку</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2 </w:t>
            </w:r>
          </w:p>
        </w:tc>
        <w:tc>
          <w:tcPr>
            <w:tcW w:w="24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1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color w:val="auto"/>
                <w:spacing w:val="0"/>
                <w:position w:val="0"/>
                <w:sz w:val="22"/>
              </w:rPr>
            </w:pPr>
            <w:hyperlink xmlns:r="http://schemas.openxmlformats.org/officeDocument/2006/relationships" r:id="docRId8">
              <w:r>
                <w:rPr>
                  <w:rFonts w:ascii="Times New Roman" w:hAnsi="Times New Roman" w:cs="Times New Roman" w:eastAsia="Times New Roman"/>
                  <w:color w:val="0000FF"/>
                  <w:spacing w:val="0"/>
                  <w:position w:val="0"/>
                  <w:sz w:val="22"/>
                  <w:u w:val="single"/>
                  <w:shd w:fill="auto" w:val="clear"/>
                </w:rPr>
                <w:t xml:space="preserve">https://edsoo.ru/</w:t>
              </w:r>
            </w:hyperlink>
          </w:p>
        </w:tc>
      </w:tr>
      <w:tr>
        <w:trPr>
          <w:trHeight w:val="144" w:hRule="auto"/>
          <w:jc w:val="left"/>
        </w:trPr>
        <w:tc>
          <w:tcPr>
            <w:tcW w:w="70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6.2</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Противодействие экстремизму и терроризму</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2 </w:t>
            </w:r>
          </w:p>
        </w:tc>
        <w:tc>
          <w:tcPr>
            <w:tcW w:w="24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1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color w:val="auto"/>
                <w:spacing w:val="0"/>
                <w:position w:val="0"/>
                <w:sz w:val="22"/>
              </w:rPr>
            </w:pPr>
            <w:hyperlink xmlns:r="http://schemas.openxmlformats.org/officeDocument/2006/relationships" r:id="docRId9">
              <w:r>
                <w:rPr>
                  <w:rFonts w:ascii="Times New Roman" w:hAnsi="Times New Roman" w:cs="Times New Roman" w:eastAsia="Times New Roman"/>
                  <w:color w:val="0000FF"/>
                  <w:spacing w:val="0"/>
                  <w:position w:val="0"/>
                  <w:sz w:val="22"/>
                  <w:u w:val="single"/>
                  <w:shd w:fill="auto" w:val="clear"/>
                </w:rPr>
                <w:t xml:space="preserve">https://edsoo.ru/</w:t>
              </w:r>
            </w:hyperlink>
          </w:p>
        </w:tc>
      </w:tr>
      <w:tr>
        <w:trPr>
          <w:trHeight w:val="144" w:hRule="auto"/>
          <w:jc w:val="left"/>
        </w:trPr>
        <w:tc>
          <w:tcPr>
            <w:tcW w:w="3583"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Итого по разделу</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4 </w:t>
            </w:r>
          </w:p>
        </w:tc>
        <w:tc>
          <w:tcPr>
            <w:tcW w:w="8639"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13594" w:type="dxa"/>
            <w:gridSpan w:val="6"/>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Раздел 7.</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Модуль "Основы здорового образа жизни"</w:t>
            </w:r>
          </w:p>
        </w:tc>
      </w:tr>
      <w:tr>
        <w:trPr>
          <w:trHeight w:val="144" w:hRule="auto"/>
          <w:jc w:val="left"/>
        </w:trPr>
        <w:tc>
          <w:tcPr>
            <w:tcW w:w="70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Здоровый образ жизни как средство обеспечения благополучия личности</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2 </w:t>
            </w:r>
          </w:p>
        </w:tc>
        <w:tc>
          <w:tcPr>
            <w:tcW w:w="24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1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color w:val="auto"/>
                <w:spacing w:val="0"/>
                <w:position w:val="0"/>
                <w:sz w:val="22"/>
              </w:rPr>
            </w:pPr>
            <w:hyperlink xmlns:r="http://schemas.openxmlformats.org/officeDocument/2006/relationships" r:id="docRId10">
              <w:r>
                <w:rPr>
                  <w:rFonts w:ascii="Times New Roman" w:hAnsi="Times New Roman" w:cs="Times New Roman" w:eastAsia="Times New Roman"/>
                  <w:color w:val="0000FF"/>
                  <w:spacing w:val="0"/>
                  <w:position w:val="0"/>
                  <w:sz w:val="22"/>
                  <w:u w:val="single"/>
                  <w:shd w:fill="auto" w:val="clear"/>
                </w:rPr>
                <w:t xml:space="preserve">https://edsoo.ru/</w:t>
              </w:r>
            </w:hyperlink>
          </w:p>
        </w:tc>
      </w:tr>
      <w:tr>
        <w:trPr>
          <w:trHeight w:val="144" w:hRule="auto"/>
          <w:jc w:val="left"/>
        </w:trPr>
        <w:tc>
          <w:tcPr>
            <w:tcW w:w="3583"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Итого по разделу</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2 </w:t>
            </w:r>
          </w:p>
        </w:tc>
        <w:tc>
          <w:tcPr>
            <w:tcW w:w="8639"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13594" w:type="dxa"/>
            <w:gridSpan w:val="6"/>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Раздел 8.</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Модуль "Основы медицинских знаний и оказание первой помощи"</w:t>
            </w:r>
          </w:p>
        </w:tc>
      </w:tr>
      <w:tr>
        <w:trPr>
          <w:trHeight w:val="144" w:hRule="auto"/>
          <w:jc w:val="left"/>
        </w:trPr>
        <w:tc>
          <w:tcPr>
            <w:tcW w:w="70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Освоение основ медицинских знаний</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3 </w:t>
            </w:r>
          </w:p>
        </w:tc>
        <w:tc>
          <w:tcPr>
            <w:tcW w:w="24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1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color w:val="auto"/>
                <w:spacing w:val="0"/>
                <w:position w:val="0"/>
                <w:sz w:val="22"/>
              </w:rPr>
            </w:pPr>
            <w:hyperlink xmlns:r="http://schemas.openxmlformats.org/officeDocument/2006/relationships" r:id="docRId11">
              <w:r>
                <w:rPr>
                  <w:rFonts w:ascii="Times New Roman" w:hAnsi="Times New Roman" w:cs="Times New Roman" w:eastAsia="Times New Roman"/>
                  <w:color w:val="0000FF"/>
                  <w:spacing w:val="0"/>
                  <w:position w:val="0"/>
                  <w:sz w:val="22"/>
                  <w:u w:val="single"/>
                  <w:shd w:fill="auto" w:val="clear"/>
                </w:rPr>
                <w:t xml:space="preserve">https://edsoo.ru/</w:t>
              </w:r>
            </w:hyperlink>
          </w:p>
        </w:tc>
      </w:tr>
      <w:tr>
        <w:trPr>
          <w:trHeight w:val="144" w:hRule="auto"/>
          <w:jc w:val="left"/>
        </w:trPr>
        <w:tc>
          <w:tcPr>
            <w:tcW w:w="3583"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Итого по разделу</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3 </w:t>
            </w:r>
          </w:p>
        </w:tc>
        <w:tc>
          <w:tcPr>
            <w:tcW w:w="8639"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13594" w:type="dxa"/>
            <w:gridSpan w:val="6"/>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Раздел 9.</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Модуль "Элементы начальной военной подготовки"</w:t>
            </w:r>
          </w:p>
        </w:tc>
      </w:tr>
      <w:tr>
        <w:trPr>
          <w:trHeight w:val="144" w:hRule="auto"/>
          <w:jc w:val="left"/>
        </w:trPr>
        <w:tc>
          <w:tcPr>
            <w:tcW w:w="70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Основы военной службы</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4 </w:t>
            </w:r>
          </w:p>
        </w:tc>
        <w:tc>
          <w:tcPr>
            <w:tcW w:w="24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1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color w:val="auto"/>
                <w:spacing w:val="0"/>
                <w:position w:val="0"/>
                <w:sz w:val="22"/>
              </w:rPr>
            </w:pPr>
            <w:hyperlink xmlns:r="http://schemas.openxmlformats.org/officeDocument/2006/relationships" r:id="docRId12">
              <w:r>
                <w:rPr>
                  <w:rFonts w:ascii="Times New Roman" w:hAnsi="Times New Roman" w:cs="Times New Roman" w:eastAsia="Times New Roman"/>
                  <w:color w:val="0000FF"/>
                  <w:spacing w:val="0"/>
                  <w:position w:val="0"/>
                  <w:sz w:val="22"/>
                  <w:u w:val="single"/>
                  <w:shd w:fill="auto" w:val="clear"/>
                </w:rPr>
                <w:t xml:space="preserve">https://edsoo.ru/</w:t>
              </w:r>
            </w:hyperlink>
          </w:p>
        </w:tc>
      </w:tr>
      <w:tr>
        <w:trPr>
          <w:trHeight w:val="144" w:hRule="auto"/>
          <w:jc w:val="left"/>
        </w:trPr>
        <w:tc>
          <w:tcPr>
            <w:tcW w:w="3583"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Итого по разделу</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4 </w:t>
            </w:r>
          </w:p>
        </w:tc>
        <w:tc>
          <w:tcPr>
            <w:tcW w:w="8639"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3583"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ОБЩЕЕ КОЛИЧЕСТВО ЧАСОВ ПО ПРОГРАММЕ</w:t>
            </w:r>
          </w:p>
        </w:tc>
        <w:tc>
          <w:tcPr>
            <w:tcW w:w="13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34 </w:t>
            </w:r>
          </w:p>
        </w:tc>
        <w:tc>
          <w:tcPr>
            <w:tcW w:w="24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2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1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11 </w:t>
      </w:r>
      <w:r>
        <w:rPr>
          <w:rFonts w:ascii="Times New Roman" w:hAnsi="Times New Roman" w:cs="Times New Roman" w:eastAsia="Times New Roman"/>
          <w:b/>
          <w:color w:val="000000"/>
          <w:spacing w:val="0"/>
          <w:position w:val="0"/>
          <w:sz w:val="28"/>
          <w:shd w:fill="auto" w:val="clear"/>
        </w:rPr>
        <w:t xml:space="preserve">КЛАСС </w:t>
      </w:r>
    </w:p>
    <w:tbl>
      <w:tblPr/>
      <w:tblGrid>
        <w:gridCol w:w="716"/>
        <w:gridCol w:w="2720"/>
        <w:gridCol w:w="1396"/>
        <w:gridCol w:w="2428"/>
        <w:gridCol w:w="2553"/>
        <w:gridCol w:w="3781"/>
      </w:tblGrid>
      <w:tr>
        <w:trPr>
          <w:trHeight w:val="144" w:hRule="auto"/>
          <w:jc w:val="left"/>
        </w:trPr>
        <w:tc>
          <w:tcPr>
            <w:tcW w:w="716"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п/п </w:t>
            </w:r>
          </w:p>
          <w:p>
            <w:pPr>
              <w:spacing w:before="0" w:after="0" w:line="276"/>
              <w:ind w:right="0" w:left="135" w:firstLine="0"/>
              <w:jc w:val="left"/>
              <w:rPr>
                <w:spacing w:val="0"/>
                <w:position w:val="0"/>
              </w:rPr>
            </w:pPr>
          </w:p>
        </w:tc>
        <w:tc>
          <w:tcPr>
            <w:tcW w:w="272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Наименование разделов и тем программы </w:t>
            </w:r>
          </w:p>
          <w:p>
            <w:pPr>
              <w:spacing w:before="0" w:after="0" w:line="276"/>
              <w:ind w:right="0" w:left="135" w:firstLine="0"/>
              <w:jc w:val="left"/>
              <w:rPr>
                <w:spacing w:val="0"/>
                <w:position w:val="0"/>
              </w:rPr>
            </w:pPr>
          </w:p>
        </w:tc>
        <w:tc>
          <w:tcPr>
            <w:tcW w:w="6377"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Количество часов</w:t>
            </w:r>
          </w:p>
        </w:tc>
        <w:tc>
          <w:tcPr>
            <w:tcW w:w="3781"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Электронные (цифровые) образовательные ресурсы </w:t>
            </w:r>
          </w:p>
          <w:p>
            <w:pPr>
              <w:spacing w:before="0" w:after="0" w:line="276"/>
              <w:ind w:right="0" w:left="135" w:firstLine="0"/>
              <w:jc w:val="left"/>
              <w:rPr>
                <w:spacing w:val="0"/>
                <w:position w:val="0"/>
              </w:rPr>
            </w:pPr>
          </w:p>
        </w:tc>
      </w:tr>
      <w:tr>
        <w:trPr>
          <w:trHeight w:val="144" w:hRule="auto"/>
          <w:jc w:val="left"/>
        </w:trPr>
        <w:tc>
          <w:tcPr>
            <w:tcW w:w="716"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72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Всего </w:t>
            </w:r>
          </w:p>
          <w:p>
            <w:pPr>
              <w:spacing w:before="0" w:after="0" w:line="276"/>
              <w:ind w:right="0" w:left="135" w:firstLine="0"/>
              <w:jc w:val="left"/>
              <w:rPr>
                <w:spacing w:val="0"/>
                <w:position w:val="0"/>
              </w:rPr>
            </w:pPr>
          </w:p>
        </w:tc>
        <w:tc>
          <w:tcPr>
            <w:tcW w:w="2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Контрольные работы </w:t>
            </w:r>
          </w:p>
          <w:p>
            <w:pPr>
              <w:spacing w:before="0" w:after="0" w:line="276"/>
              <w:ind w:right="0" w:left="135" w:firstLine="0"/>
              <w:jc w:val="left"/>
              <w:rPr>
                <w:spacing w:val="0"/>
                <w:position w:val="0"/>
              </w:rPr>
            </w:pPr>
          </w:p>
        </w:tc>
        <w:tc>
          <w:tcPr>
            <w:tcW w:w="255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Практические работы </w:t>
            </w:r>
          </w:p>
          <w:p>
            <w:pPr>
              <w:spacing w:before="0" w:after="0" w:line="276"/>
              <w:ind w:right="0" w:left="135" w:firstLine="0"/>
              <w:jc w:val="left"/>
              <w:rPr>
                <w:spacing w:val="0"/>
                <w:position w:val="0"/>
              </w:rPr>
            </w:pPr>
          </w:p>
        </w:tc>
        <w:tc>
          <w:tcPr>
            <w:tcW w:w="3781"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rPr>
            </w:pPr>
          </w:p>
        </w:tc>
      </w:tr>
      <w:tr>
        <w:trPr>
          <w:trHeight w:val="144" w:hRule="auto"/>
          <w:jc w:val="left"/>
        </w:trPr>
        <w:tc>
          <w:tcPr>
            <w:tcW w:w="13594" w:type="dxa"/>
            <w:gridSpan w:val="6"/>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Раздел 1.</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Модуль "Основы комплексной безопасности"</w:t>
            </w:r>
          </w:p>
        </w:tc>
      </w:tr>
      <w:tr>
        <w:trPr>
          <w:trHeight w:val="144" w:hRule="auto"/>
          <w:jc w:val="left"/>
        </w:trPr>
        <w:tc>
          <w:tcPr>
            <w:tcW w:w="7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1.1</w:t>
            </w:r>
          </w:p>
        </w:tc>
        <w:tc>
          <w:tcPr>
            <w:tcW w:w="27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Безопасное поведение на различных видах транспорта</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3 </w:t>
            </w:r>
          </w:p>
        </w:tc>
        <w:tc>
          <w:tcPr>
            <w:tcW w:w="2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5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8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color w:val="auto"/>
                <w:spacing w:val="0"/>
                <w:position w:val="0"/>
                <w:sz w:val="22"/>
              </w:rPr>
            </w:pPr>
            <w:hyperlink xmlns:r="http://schemas.openxmlformats.org/officeDocument/2006/relationships" r:id="docRId13">
              <w:r>
                <w:rPr>
                  <w:rFonts w:ascii="Times New Roman" w:hAnsi="Times New Roman" w:cs="Times New Roman" w:eastAsia="Times New Roman"/>
                  <w:color w:val="0000FF"/>
                  <w:spacing w:val="0"/>
                  <w:position w:val="0"/>
                  <w:sz w:val="22"/>
                  <w:u w:val="single"/>
                  <w:shd w:fill="auto" w:val="clear"/>
                </w:rPr>
                <w:t xml:space="preserve">https://edsoo.ru/</w:t>
              </w:r>
            </w:hyperlink>
          </w:p>
        </w:tc>
      </w:tr>
      <w:tr>
        <w:trPr>
          <w:trHeight w:val="144" w:hRule="auto"/>
          <w:jc w:val="left"/>
        </w:trPr>
        <w:tc>
          <w:tcPr>
            <w:tcW w:w="7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1.2</w:t>
            </w:r>
          </w:p>
        </w:tc>
        <w:tc>
          <w:tcPr>
            <w:tcW w:w="27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Безопасное поведение в бытовых ситуациях</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2 </w:t>
            </w:r>
          </w:p>
        </w:tc>
        <w:tc>
          <w:tcPr>
            <w:tcW w:w="2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5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8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color w:val="auto"/>
                <w:spacing w:val="0"/>
                <w:position w:val="0"/>
                <w:sz w:val="22"/>
              </w:rPr>
            </w:pPr>
            <w:hyperlink xmlns:r="http://schemas.openxmlformats.org/officeDocument/2006/relationships" r:id="docRId14">
              <w:r>
                <w:rPr>
                  <w:rFonts w:ascii="Times New Roman" w:hAnsi="Times New Roman" w:cs="Times New Roman" w:eastAsia="Times New Roman"/>
                  <w:color w:val="0000FF"/>
                  <w:spacing w:val="0"/>
                  <w:position w:val="0"/>
                  <w:sz w:val="22"/>
                  <w:u w:val="single"/>
                  <w:shd w:fill="auto" w:val="clear"/>
                </w:rPr>
                <w:t xml:space="preserve">https://edsoo.ru/</w:t>
              </w:r>
            </w:hyperlink>
          </w:p>
        </w:tc>
      </w:tr>
      <w:tr>
        <w:trPr>
          <w:trHeight w:val="144" w:hRule="auto"/>
          <w:jc w:val="left"/>
        </w:trPr>
        <w:tc>
          <w:tcPr>
            <w:tcW w:w="7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1.3</w:t>
            </w:r>
          </w:p>
        </w:tc>
        <w:tc>
          <w:tcPr>
            <w:tcW w:w="27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Информационная и финансовая безопасность</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2 </w:t>
            </w:r>
          </w:p>
        </w:tc>
        <w:tc>
          <w:tcPr>
            <w:tcW w:w="2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5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8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color w:val="auto"/>
                <w:spacing w:val="0"/>
                <w:position w:val="0"/>
                <w:sz w:val="22"/>
              </w:rPr>
            </w:pPr>
            <w:hyperlink xmlns:r="http://schemas.openxmlformats.org/officeDocument/2006/relationships" r:id="docRId15">
              <w:r>
                <w:rPr>
                  <w:rFonts w:ascii="Times New Roman" w:hAnsi="Times New Roman" w:cs="Times New Roman" w:eastAsia="Times New Roman"/>
                  <w:color w:val="0000FF"/>
                  <w:spacing w:val="0"/>
                  <w:position w:val="0"/>
                  <w:sz w:val="22"/>
                  <w:u w:val="single"/>
                  <w:shd w:fill="auto" w:val="clear"/>
                </w:rPr>
                <w:t xml:space="preserve">https://edsoo.ru/</w:t>
              </w:r>
            </w:hyperlink>
          </w:p>
        </w:tc>
      </w:tr>
      <w:tr>
        <w:trPr>
          <w:trHeight w:val="144" w:hRule="auto"/>
          <w:jc w:val="left"/>
        </w:trPr>
        <w:tc>
          <w:tcPr>
            <w:tcW w:w="7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1.4</w:t>
            </w:r>
          </w:p>
        </w:tc>
        <w:tc>
          <w:tcPr>
            <w:tcW w:w="27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Безопасное поведение в общественных местах</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2 </w:t>
            </w:r>
          </w:p>
        </w:tc>
        <w:tc>
          <w:tcPr>
            <w:tcW w:w="2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5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8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color w:val="auto"/>
                <w:spacing w:val="0"/>
                <w:position w:val="0"/>
                <w:sz w:val="22"/>
              </w:rPr>
            </w:pPr>
            <w:hyperlink xmlns:r="http://schemas.openxmlformats.org/officeDocument/2006/relationships" r:id="docRId16">
              <w:r>
                <w:rPr>
                  <w:rFonts w:ascii="Times New Roman" w:hAnsi="Times New Roman" w:cs="Times New Roman" w:eastAsia="Times New Roman"/>
                  <w:color w:val="0000FF"/>
                  <w:spacing w:val="0"/>
                  <w:position w:val="0"/>
                  <w:sz w:val="22"/>
                  <w:u w:val="single"/>
                  <w:shd w:fill="auto" w:val="clear"/>
                </w:rPr>
                <w:t xml:space="preserve">https://edsoo.ru/</w:t>
              </w:r>
            </w:hyperlink>
          </w:p>
        </w:tc>
      </w:tr>
      <w:tr>
        <w:trPr>
          <w:trHeight w:val="144" w:hRule="auto"/>
          <w:jc w:val="left"/>
        </w:trPr>
        <w:tc>
          <w:tcPr>
            <w:tcW w:w="7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1.5</w:t>
            </w:r>
          </w:p>
        </w:tc>
        <w:tc>
          <w:tcPr>
            <w:tcW w:w="27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Безопасность в социуме</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2 </w:t>
            </w:r>
          </w:p>
        </w:tc>
        <w:tc>
          <w:tcPr>
            <w:tcW w:w="2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5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8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color w:val="auto"/>
                <w:spacing w:val="0"/>
                <w:position w:val="0"/>
                <w:sz w:val="22"/>
              </w:rPr>
            </w:pPr>
            <w:hyperlink xmlns:r="http://schemas.openxmlformats.org/officeDocument/2006/relationships" r:id="docRId17">
              <w:r>
                <w:rPr>
                  <w:rFonts w:ascii="Times New Roman" w:hAnsi="Times New Roman" w:cs="Times New Roman" w:eastAsia="Times New Roman"/>
                  <w:color w:val="0000FF"/>
                  <w:spacing w:val="0"/>
                  <w:position w:val="0"/>
                  <w:sz w:val="22"/>
                  <w:u w:val="single"/>
                  <w:shd w:fill="auto" w:val="clear"/>
                </w:rPr>
                <w:t xml:space="preserve">https://edsoo.ru/</w:t>
              </w:r>
            </w:hyperlink>
          </w:p>
        </w:tc>
      </w:tr>
      <w:tr>
        <w:trPr>
          <w:trHeight w:val="144" w:hRule="auto"/>
          <w:jc w:val="left"/>
        </w:trPr>
        <w:tc>
          <w:tcPr>
            <w:tcW w:w="3436"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Итого по разделу</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11 </w:t>
            </w:r>
          </w:p>
        </w:tc>
        <w:tc>
          <w:tcPr>
            <w:tcW w:w="8762"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13594" w:type="dxa"/>
            <w:gridSpan w:val="6"/>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Раздел 2.</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Модуль "Защита населения Российской Федерации от опасных и чрезвычайных ситуаций"</w:t>
            </w:r>
          </w:p>
        </w:tc>
      </w:tr>
      <w:tr>
        <w:trPr>
          <w:trHeight w:val="144" w:hRule="auto"/>
          <w:jc w:val="left"/>
        </w:trPr>
        <w:tc>
          <w:tcPr>
            <w:tcW w:w="7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2.1</w:t>
            </w:r>
          </w:p>
        </w:tc>
        <w:tc>
          <w:tcPr>
            <w:tcW w:w="27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Система государственной защиты населения</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2 </w:t>
            </w:r>
          </w:p>
        </w:tc>
        <w:tc>
          <w:tcPr>
            <w:tcW w:w="2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5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8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color w:val="auto"/>
                <w:spacing w:val="0"/>
                <w:position w:val="0"/>
                <w:sz w:val="22"/>
              </w:rPr>
            </w:pPr>
            <w:hyperlink xmlns:r="http://schemas.openxmlformats.org/officeDocument/2006/relationships" r:id="docRId18">
              <w:r>
                <w:rPr>
                  <w:rFonts w:ascii="Times New Roman" w:hAnsi="Times New Roman" w:cs="Times New Roman" w:eastAsia="Times New Roman"/>
                  <w:color w:val="0000FF"/>
                  <w:spacing w:val="0"/>
                  <w:position w:val="0"/>
                  <w:sz w:val="22"/>
                  <w:u w:val="single"/>
                  <w:shd w:fill="auto" w:val="clear"/>
                </w:rPr>
                <w:t xml:space="preserve">https://edsoo.ru/</w:t>
              </w:r>
            </w:hyperlink>
          </w:p>
        </w:tc>
      </w:tr>
      <w:tr>
        <w:trPr>
          <w:trHeight w:val="144" w:hRule="auto"/>
          <w:jc w:val="left"/>
        </w:trPr>
        <w:tc>
          <w:tcPr>
            <w:tcW w:w="7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2.2</w:t>
            </w:r>
          </w:p>
        </w:tc>
        <w:tc>
          <w:tcPr>
            <w:tcW w:w="27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Гражданская оборона</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2 </w:t>
            </w:r>
          </w:p>
        </w:tc>
        <w:tc>
          <w:tcPr>
            <w:tcW w:w="2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5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8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color w:val="auto"/>
                <w:spacing w:val="0"/>
                <w:position w:val="0"/>
                <w:sz w:val="22"/>
              </w:rPr>
            </w:pPr>
            <w:hyperlink xmlns:r="http://schemas.openxmlformats.org/officeDocument/2006/relationships" r:id="docRId19">
              <w:r>
                <w:rPr>
                  <w:rFonts w:ascii="Times New Roman" w:hAnsi="Times New Roman" w:cs="Times New Roman" w:eastAsia="Times New Roman"/>
                  <w:color w:val="0000FF"/>
                  <w:spacing w:val="0"/>
                  <w:position w:val="0"/>
                  <w:sz w:val="22"/>
                  <w:u w:val="single"/>
                  <w:shd w:fill="auto" w:val="clear"/>
                </w:rPr>
                <w:t xml:space="preserve">https://edsoo.ru/</w:t>
              </w:r>
            </w:hyperlink>
          </w:p>
        </w:tc>
      </w:tr>
      <w:tr>
        <w:trPr>
          <w:trHeight w:val="144" w:hRule="auto"/>
          <w:jc w:val="left"/>
        </w:trPr>
        <w:tc>
          <w:tcPr>
            <w:tcW w:w="3436"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Итого по разделу</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4 </w:t>
            </w:r>
          </w:p>
        </w:tc>
        <w:tc>
          <w:tcPr>
            <w:tcW w:w="8762"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13594" w:type="dxa"/>
            <w:gridSpan w:val="6"/>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Раздел 3.</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Модуль "Основы противодействия экстремизму и терроризму"</w:t>
            </w:r>
          </w:p>
        </w:tc>
      </w:tr>
      <w:tr>
        <w:trPr>
          <w:trHeight w:val="144" w:hRule="auto"/>
          <w:jc w:val="left"/>
        </w:trPr>
        <w:tc>
          <w:tcPr>
            <w:tcW w:w="7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3.1</w:t>
            </w:r>
          </w:p>
        </w:tc>
        <w:tc>
          <w:tcPr>
            <w:tcW w:w="27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Экстремизм и терроризм на современном этапе</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2 </w:t>
            </w:r>
          </w:p>
        </w:tc>
        <w:tc>
          <w:tcPr>
            <w:tcW w:w="2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5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8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color w:val="auto"/>
                <w:spacing w:val="0"/>
                <w:position w:val="0"/>
                <w:sz w:val="22"/>
              </w:rPr>
            </w:pPr>
            <w:hyperlink xmlns:r="http://schemas.openxmlformats.org/officeDocument/2006/relationships" r:id="docRId20">
              <w:r>
                <w:rPr>
                  <w:rFonts w:ascii="Times New Roman" w:hAnsi="Times New Roman" w:cs="Times New Roman" w:eastAsia="Times New Roman"/>
                  <w:color w:val="0000FF"/>
                  <w:spacing w:val="0"/>
                  <w:position w:val="0"/>
                  <w:sz w:val="22"/>
                  <w:u w:val="single"/>
                  <w:shd w:fill="auto" w:val="clear"/>
                </w:rPr>
                <w:t xml:space="preserve">https://edsoo.ru/</w:t>
              </w:r>
            </w:hyperlink>
          </w:p>
        </w:tc>
      </w:tr>
      <w:tr>
        <w:trPr>
          <w:trHeight w:val="144" w:hRule="auto"/>
          <w:jc w:val="left"/>
        </w:trPr>
        <w:tc>
          <w:tcPr>
            <w:tcW w:w="7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3.2</w:t>
            </w:r>
          </w:p>
        </w:tc>
        <w:tc>
          <w:tcPr>
            <w:tcW w:w="27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Борьба с угрозой экстремистской и террористической опасности</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2 </w:t>
            </w:r>
          </w:p>
        </w:tc>
        <w:tc>
          <w:tcPr>
            <w:tcW w:w="2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5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8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color w:val="auto"/>
                <w:spacing w:val="0"/>
                <w:position w:val="0"/>
                <w:sz w:val="22"/>
              </w:rPr>
            </w:pPr>
            <w:hyperlink xmlns:r="http://schemas.openxmlformats.org/officeDocument/2006/relationships" r:id="docRId21">
              <w:r>
                <w:rPr>
                  <w:rFonts w:ascii="Times New Roman" w:hAnsi="Times New Roman" w:cs="Times New Roman" w:eastAsia="Times New Roman"/>
                  <w:color w:val="0000FF"/>
                  <w:spacing w:val="0"/>
                  <w:position w:val="0"/>
                  <w:sz w:val="22"/>
                  <w:u w:val="single"/>
                  <w:shd w:fill="auto" w:val="clear"/>
                </w:rPr>
                <w:t xml:space="preserve">https://edsoo.ru/</w:t>
              </w:r>
            </w:hyperlink>
          </w:p>
        </w:tc>
      </w:tr>
      <w:tr>
        <w:trPr>
          <w:trHeight w:val="144" w:hRule="auto"/>
          <w:jc w:val="left"/>
        </w:trPr>
        <w:tc>
          <w:tcPr>
            <w:tcW w:w="3436"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Итого по разделу</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4 </w:t>
            </w:r>
          </w:p>
        </w:tc>
        <w:tc>
          <w:tcPr>
            <w:tcW w:w="8762"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13594" w:type="dxa"/>
            <w:gridSpan w:val="6"/>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Раздел 4.</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Модуль "Основы здорового образа жизни"</w:t>
            </w:r>
          </w:p>
        </w:tc>
      </w:tr>
      <w:tr>
        <w:trPr>
          <w:trHeight w:val="144" w:hRule="auto"/>
          <w:jc w:val="left"/>
        </w:trPr>
        <w:tc>
          <w:tcPr>
            <w:tcW w:w="7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4.1</w:t>
            </w:r>
          </w:p>
        </w:tc>
        <w:tc>
          <w:tcPr>
            <w:tcW w:w="27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Наркотизм - одна из главных угроз общественному здоровью</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2 </w:t>
            </w:r>
          </w:p>
        </w:tc>
        <w:tc>
          <w:tcPr>
            <w:tcW w:w="2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5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8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color w:val="auto"/>
                <w:spacing w:val="0"/>
                <w:position w:val="0"/>
                <w:sz w:val="22"/>
              </w:rPr>
            </w:pPr>
            <w:hyperlink xmlns:r="http://schemas.openxmlformats.org/officeDocument/2006/relationships" r:id="docRId22">
              <w:r>
                <w:rPr>
                  <w:rFonts w:ascii="Times New Roman" w:hAnsi="Times New Roman" w:cs="Times New Roman" w:eastAsia="Times New Roman"/>
                  <w:color w:val="0000FF"/>
                  <w:spacing w:val="0"/>
                  <w:position w:val="0"/>
                  <w:sz w:val="22"/>
                  <w:u w:val="single"/>
                  <w:shd w:fill="auto" w:val="clear"/>
                </w:rPr>
                <w:t xml:space="preserve">https://edsoo.ru/</w:t>
              </w:r>
            </w:hyperlink>
          </w:p>
        </w:tc>
      </w:tr>
      <w:tr>
        <w:trPr>
          <w:trHeight w:val="144" w:hRule="auto"/>
          <w:jc w:val="left"/>
        </w:trPr>
        <w:tc>
          <w:tcPr>
            <w:tcW w:w="3436"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Итого по разделу</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2 </w:t>
            </w:r>
          </w:p>
        </w:tc>
        <w:tc>
          <w:tcPr>
            <w:tcW w:w="8762"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13594" w:type="dxa"/>
            <w:gridSpan w:val="6"/>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Раздел 5.</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Модуль "Основы медицинских знаний и оказание первой помощи"</w:t>
            </w:r>
          </w:p>
        </w:tc>
      </w:tr>
      <w:tr>
        <w:trPr>
          <w:trHeight w:val="144" w:hRule="auto"/>
          <w:jc w:val="left"/>
        </w:trPr>
        <w:tc>
          <w:tcPr>
            <w:tcW w:w="7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5.1</w:t>
            </w:r>
          </w:p>
        </w:tc>
        <w:tc>
          <w:tcPr>
            <w:tcW w:w="27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Первая помощь и правила её оказания</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3 </w:t>
            </w:r>
          </w:p>
        </w:tc>
        <w:tc>
          <w:tcPr>
            <w:tcW w:w="2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5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8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color w:val="auto"/>
                <w:spacing w:val="0"/>
                <w:position w:val="0"/>
                <w:sz w:val="22"/>
              </w:rPr>
            </w:pPr>
            <w:hyperlink xmlns:r="http://schemas.openxmlformats.org/officeDocument/2006/relationships" r:id="docRId23">
              <w:r>
                <w:rPr>
                  <w:rFonts w:ascii="Times New Roman" w:hAnsi="Times New Roman" w:cs="Times New Roman" w:eastAsia="Times New Roman"/>
                  <w:color w:val="0000FF"/>
                  <w:spacing w:val="0"/>
                  <w:position w:val="0"/>
                  <w:sz w:val="22"/>
                  <w:u w:val="single"/>
                  <w:shd w:fill="auto" w:val="clear"/>
                </w:rPr>
                <w:t xml:space="preserve">https://edsoo.ru/</w:t>
              </w:r>
            </w:hyperlink>
          </w:p>
        </w:tc>
      </w:tr>
      <w:tr>
        <w:trPr>
          <w:trHeight w:val="144" w:hRule="auto"/>
          <w:jc w:val="left"/>
        </w:trPr>
        <w:tc>
          <w:tcPr>
            <w:tcW w:w="3436"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Итого по разделу</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3 </w:t>
            </w:r>
          </w:p>
        </w:tc>
        <w:tc>
          <w:tcPr>
            <w:tcW w:w="8762"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13594" w:type="dxa"/>
            <w:gridSpan w:val="6"/>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Раздел 6.</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Модуль "Основы обороны государства"</w:t>
            </w:r>
          </w:p>
        </w:tc>
      </w:tr>
      <w:tr>
        <w:trPr>
          <w:trHeight w:val="144" w:hRule="auto"/>
          <w:jc w:val="left"/>
        </w:trPr>
        <w:tc>
          <w:tcPr>
            <w:tcW w:w="7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6.1</w:t>
            </w:r>
          </w:p>
        </w:tc>
        <w:tc>
          <w:tcPr>
            <w:tcW w:w="27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Вооружённые Силы Российской Федерации - гарант обеспечения национальной безопасности Российской Федерации</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8 </w:t>
            </w:r>
          </w:p>
        </w:tc>
        <w:tc>
          <w:tcPr>
            <w:tcW w:w="2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5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8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color w:val="auto"/>
                <w:spacing w:val="0"/>
                <w:position w:val="0"/>
                <w:sz w:val="22"/>
              </w:rPr>
            </w:pPr>
            <w:hyperlink xmlns:r="http://schemas.openxmlformats.org/officeDocument/2006/relationships" r:id="docRId24">
              <w:r>
                <w:rPr>
                  <w:rFonts w:ascii="Times New Roman" w:hAnsi="Times New Roman" w:cs="Times New Roman" w:eastAsia="Times New Roman"/>
                  <w:color w:val="0000FF"/>
                  <w:spacing w:val="0"/>
                  <w:position w:val="0"/>
                  <w:sz w:val="22"/>
                  <w:u w:val="single"/>
                  <w:shd w:fill="auto" w:val="clear"/>
                </w:rPr>
                <w:t xml:space="preserve">https://edsoo.ru/</w:t>
              </w:r>
            </w:hyperlink>
          </w:p>
        </w:tc>
      </w:tr>
      <w:tr>
        <w:trPr>
          <w:trHeight w:val="144" w:hRule="auto"/>
          <w:jc w:val="left"/>
        </w:trPr>
        <w:tc>
          <w:tcPr>
            <w:tcW w:w="3436"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Итого по разделу</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8 </w:t>
            </w:r>
          </w:p>
        </w:tc>
        <w:tc>
          <w:tcPr>
            <w:tcW w:w="8762"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13594" w:type="dxa"/>
            <w:gridSpan w:val="6"/>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Раздел 7.</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Модуль "Военно-профессиональная деятельность"</w:t>
            </w:r>
          </w:p>
        </w:tc>
      </w:tr>
      <w:tr>
        <w:trPr>
          <w:trHeight w:val="144" w:hRule="auto"/>
          <w:jc w:val="left"/>
        </w:trPr>
        <w:tc>
          <w:tcPr>
            <w:tcW w:w="71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7.1</w:t>
            </w:r>
          </w:p>
        </w:tc>
        <w:tc>
          <w:tcPr>
            <w:tcW w:w="272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Основы военной службы</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2 </w:t>
            </w:r>
          </w:p>
        </w:tc>
        <w:tc>
          <w:tcPr>
            <w:tcW w:w="2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5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8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color w:val="auto"/>
                <w:spacing w:val="0"/>
                <w:position w:val="0"/>
                <w:sz w:val="22"/>
              </w:rPr>
            </w:pPr>
            <w:hyperlink xmlns:r="http://schemas.openxmlformats.org/officeDocument/2006/relationships" r:id="docRId25">
              <w:r>
                <w:rPr>
                  <w:rFonts w:ascii="Times New Roman" w:hAnsi="Times New Roman" w:cs="Times New Roman" w:eastAsia="Times New Roman"/>
                  <w:color w:val="0000FF"/>
                  <w:spacing w:val="0"/>
                  <w:position w:val="0"/>
                  <w:sz w:val="22"/>
                  <w:u w:val="single"/>
                  <w:shd w:fill="auto" w:val="clear"/>
                </w:rPr>
                <w:t xml:space="preserve">https://edsoo.ru/</w:t>
              </w:r>
            </w:hyperlink>
          </w:p>
        </w:tc>
      </w:tr>
      <w:tr>
        <w:trPr>
          <w:trHeight w:val="144" w:hRule="auto"/>
          <w:jc w:val="left"/>
        </w:trPr>
        <w:tc>
          <w:tcPr>
            <w:tcW w:w="3436"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Итого по разделу</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2 </w:t>
            </w:r>
          </w:p>
        </w:tc>
        <w:tc>
          <w:tcPr>
            <w:tcW w:w="8762"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3436"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ОБЩЕЕ КОЛИЧЕСТВО ЧАСОВ ПО ПРОГРАММЕ</w:t>
            </w:r>
          </w:p>
        </w:tc>
        <w:tc>
          <w:tcPr>
            <w:tcW w:w="139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34 </w:t>
            </w:r>
          </w:p>
        </w:tc>
        <w:tc>
          <w:tcPr>
            <w:tcW w:w="2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5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81"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ПОУРОЧНОЕ ПЛАНИРОВАНИЕ </w:t>
      </w: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10 </w:t>
      </w:r>
      <w:r>
        <w:rPr>
          <w:rFonts w:ascii="Times New Roman" w:hAnsi="Times New Roman" w:cs="Times New Roman" w:eastAsia="Times New Roman"/>
          <w:b/>
          <w:color w:val="000000"/>
          <w:spacing w:val="0"/>
          <w:position w:val="0"/>
          <w:sz w:val="28"/>
          <w:shd w:fill="auto" w:val="clear"/>
        </w:rPr>
        <w:t xml:space="preserve">КЛАСС </w:t>
      </w:r>
    </w:p>
    <w:tbl>
      <w:tblPr/>
      <w:tblGrid>
        <w:gridCol w:w="509"/>
        <w:gridCol w:w="3200"/>
        <w:gridCol w:w="1133"/>
        <w:gridCol w:w="2122"/>
        <w:gridCol w:w="2268"/>
        <w:gridCol w:w="1600"/>
        <w:gridCol w:w="2762"/>
      </w:tblGrid>
      <w:tr>
        <w:trPr>
          <w:trHeight w:val="144" w:hRule="auto"/>
          <w:jc w:val="left"/>
        </w:trPr>
        <w:tc>
          <w:tcPr>
            <w:tcW w:w="509"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п/п </w:t>
            </w:r>
          </w:p>
          <w:p>
            <w:pPr>
              <w:spacing w:before="0" w:after="0" w:line="276"/>
              <w:ind w:right="0" w:left="135" w:firstLine="0"/>
              <w:jc w:val="left"/>
              <w:rPr>
                <w:spacing w:val="0"/>
                <w:position w:val="0"/>
              </w:rPr>
            </w:pPr>
          </w:p>
        </w:tc>
        <w:tc>
          <w:tcPr>
            <w:tcW w:w="320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Тема урока </w:t>
            </w:r>
          </w:p>
          <w:p>
            <w:pPr>
              <w:spacing w:before="0" w:after="0" w:line="276"/>
              <w:ind w:right="0" w:left="135" w:firstLine="0"/>
              <w:jc w:val="left"/>
              <w:rPr>
                <w:spacing w:val="0"/>
                <w:position w:val="0"/>
              </w:rPr>
            </w:pPr>
          </w:p>
        </w:tc>
        <w:tc>
          <w:tcPr>
            <w:tcW w:w="5523"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Количество часов</w:t>
            </w:r>
          </w:p>
        </w:tc>
        <w:tc>
          <w:tcPr>
            <w:tcW w:w="160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Дата изучения </w:t>
            </w:r>
          </w:p>
          <w:p>
            <w:pPr>
              <w:spacing w:before="0" w:after="0" w:line="276"/>
              <w:ind w:right="0" w:left="135" w:firstLine="0"/>
              <w:jc w:val="left"/>
              <w:rPr>
                <w:spacing w:val="0"/>
                <w:position w:val="0"/>
              </w:rPr>
            </w:pPr>
          </w:p>
        </w:tc>
        <w:tc>
          <w:tcPr>
            <w:tcW w:w="2762"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Электронные цифровые образовательные ресурсы </w:t>
            </w:r>
          </w:p>
          <w:p>
            <w:pPr>
              <w:spacing w:before="0" w:after="0" w:line="276"/>
              <w:ind w:right="0" w:left="135" w:firstLine="0"/>
              <w:jc w:val="left"/>
              <w:rPr>
                <w:spacing w:val="0"/>
                <w:position w:val="0"/>
              </w:rPr>
            </w:pPr>
          </w:p>
        </w:tc>
      </w:tr>
      <w:tr>
        <w:trPr>
          <w:trHeight w:val="144" w:hRule="auto"/>
          <w:jc w:val="left"/>
        </w:trPr>
        <w:tc>
          <w:tcPr>
            <w:tcW w:w="509"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20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Всего </w:t>
            </w:r>
          </w:p>
          <w:p>
            <w:pPr>
              <w:spacing w:before="0" w:after="0" w:line="276"/>
              <w:ind w:right="0" w:left="135" w:firstLine="0"/>
              <w:jc w:val="left"/>
              <w:rPr>
                <w:spacing w:val="0"/>
                <w:position w:val="0"/>
              </w:rPr>
            </w:pP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Контрольные работы </w:t>
            </w:r>
          </w:p>
          <w:p>
            <w:pPr>
              <w:spacing w:before="0" w:after="0" w:line="276"/>
              <w:ind w:right="0" w:left="135" w:firstLine="0"/>
              <w:jc w:val="left"/>
              <w:rPr>
                <w:spacing w:val="0"/>
                <w:position w:val="0"/>
              </w:rPr>
            </w:pP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Практические работы </w:t>
            </w:r>
          </w:p>
          <w:p>
            <w:pPr>
              <w:spacing w:before="0" w:after="0" w:line="276"/>
              <w:ind w:right="0" w:left="135" w:firstLine="0"/>
              <w:jc w:val="left"/>
              <w:rPr>
                <w:spacing w:val="0"/>
                <w:position w:val="0"/>
              </w:rPr>
            </w:pPr>
          </w:p>
        </w:tc>
        <w:tc>
          <w:tcPr>
            <w:tcW w:w="160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rPr>
            </w:pPr>
          </w:p>
        </w:tc>
        <w:tc>
          <w:tcPr>
            <w:tcW w:w="2762"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rPr>
            </w:pP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Формирование культуры безопасности жизнедеятельности населения</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Личностный фактор в обеспечении безопасности жизнедеятельности</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Явные и скрытые опасности современных развлечений подростков и молодёжи, а также опасности их вовлечения в незаконные протестные акции</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Как не стать участником информационной войны</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Транспортная безопасность и правила безопасности для участников дорожного движения</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Законодательство Российской Федерации об обороне государства</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Законодательство Российской Федерации о воинской обязанности и военной службе</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Организация воинского учёта</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Допризывная подготовка</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10</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Есть такая профессия - Родину защищать</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11</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Подготовка граждан по военно-учётным специальностям</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12</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Организация подготовки офицерских кадров для Вооружённых Сил Российской Федерации, МВД России, ФСБ России, МЧС России</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13</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Воинские символы и традиции Вооружённых Сил Российской Федерации</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14</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Традиции Вооружённых Сил Российской Федерации</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15</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Ритуалы Вооружённых Сил Российской Федерации</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16</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17</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Права, обязанности и ответственность гражданина в области организации защиты населения от опасных и чрезвычайных ситуаций</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18</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Источники опасности в природной среде</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19</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Чрезвычайные ситуации природного характера</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20</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Экологическая безопасность и охрана окружающей среды</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21</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Средства защиты и предупреждения от экологических опасностей</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22</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Сущность явлений экстремизма и терроризма</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23</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Противодействие экстремизму и терроризму и ответственность граждан в этой области</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24</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Общегосударственное противодействие экстремизму и терроризму</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25</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Деятельность государства при реальной угрозе террористической опасности</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26</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Основы законодательства Российской Федерации в области формирования здорового образа жизни</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27</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Преимущества здорового образа жизни</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28</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Обеспечение санитарно-эпидемиологического благополучия населения</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29</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Неинфекционные и инфекционные заболевания и их профилактика</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30</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Безопасность при возникновении биолого-социальных чрезвычайных ситуаций</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31</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Строевая подготовка и воинское приветствие</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32</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Оружие пехотинца и правила обращения с ним</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33</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Действия в современном общевойсковом бою</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09"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34</w:t>
            </w:r>
          </w:p>
        </w:tc>
        <w:tc>
          <w:tcPr>
            <w:tcW w:w="32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Средства индивидуальной защиты и оказание первой помощи в бою</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0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76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3709"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ОБЩЕЕ КОЛИЧЕСТВО ЧАСОВ ПО ПРОГРАММЕ</w:t>
            </w:r>
          </w:p>
        </w:tc>
        <w:tc>
          <w:tcPr>
            <w:tcW w:w="1133"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34 </w:t>
            </w:r>
          </w:p>
        </w:tc>
        <w:tc>
          <w:tcPr>
            <w:tcW w:w="212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26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4362"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11 </w:t>
      </w:r>
      <w:r>
        <w:rPr>
          <w:rFonts w:ascii="Times New Roman" w:hAnsi="Times New Roman" w:cs="Times New Roman" w:eastAsia="Times New Roman"/>
          <w:b/>
          <w:color w:val="000000"/>
          <w:spacing w:val="0"/>
          <w:position w:val="0"/>
          <w:sz w:val="28"/>
          <w:shd w:fill="auto" w:val="clear"/>
        </w:rPr>
        <w:t xml:space="preserve">КЛАСС </w:t>
      </w:r>
    </w:p>
    <w:tbl>
      <w:tblPr/>
      <w:tblGrid>
        <w:gridCol w:w="540"/>
        <w:gridCol w:w="2880"/>
        <w:gridCol w:w="1187"/>
        <w:gridCol w:w="2185"/>
        <w:gridCol w:w="2327"/>
        <w:gridCol w:w="1650"/>
        <w:gridCol w:w="2825"/>
      </w:tblGrid>
      <w:tr>
        <w:trPr>
          <w:trHeight w:val="144" w:hRule="auto"/>
          <w:jc w:val="left"/>
        </w:trPr>
        <w:tc>
          <w:tcPr>
            <w:tcW w:w="54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п/п </w:t>
            </w:r>
          </w:p>
          <w:p>
            <w:pPr>
              <w:spacing w:before="0" w:after="0" w:line="276"/>
              <w:ind w:right="0" w:left="135" w:firstLine="0"/>
              <w:jc w:val="left"/>
              <w:rPr>
                <w:spacing w:val="0"/>
                <w:position w:val="0"/>
              </w:rPr>
            </w:pPr>
          </w:p>
        </w:tc>
        <w:tc>
          <w:tcPr>
            <w:tcW w:w="288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Тема урока </w:t>
            </w:r>
          </w:p>
          <w:p>
            <w:pPr>
              <w:spacing w:before="0" w:after="0" w:line="276"/>
              <w:ind w:right="0" w:left="135" w:firstLine="0"/>
              <w:jc w:val="left"/>
              <w:rPr>
                <w:spacing w:val="0"/>
                <w:position w:val="0"/>
              </w:rPr>
            </w:pPr>
          </w:p>
        </w:tc>
        <w:tc>
          <w:tcPr>
            <w:tcW w:w="5699"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Количество часов</w:t>
            </w:r>
          </w:p>
        </w:tc>
        <w:tc>
          <w:tcPr>
            <w:tcW w:w="165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Дата изучения </w:t>
            </w:r>
          </w:p>
          <w:p>
            <w:pPr>
              <w:spacing w:before="0" w:after="0" w:line="276"/>
              <w:ind w:right="0" w:left="135" w:firstLine="0"/>
              <w:jc w:val="left"/>
              <w:rPr>
                <w:spacing w:val="0"/>
                <w:position w:val="0"/>
              </w:rPr>
            </w:pPr>
          </w:p>
        </w:tc>
        <w:tc>
          <w:tcPr>
            <w:tcW w:w="2825"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Электронные цифровые образовательные ресурсы </w:t>
            </w:r>
          </w:p>
          <w:p>
            <w:pPr>
              <w:spacing w:before="0" w:after="0" w:line="276"/>
              <w:ind w:right="0" w:left="135" w:firstLine="0"/>
              <w:jc w:val="left"/>
              <w:rPr>
                <w:spacing w:val="0"/>
                <w:position w:val="0"/>
              </w:rPr>
            </w:pPr>
          </w:p>
        </w:tc>
      </w:tr>
      <w:tr>
        <w:trPr>
          <w:trHeight w:val="144" w:hRule="auto"/>
          <w:jc w:val="left"/>
        </w:trPr>
        <w:tc>
          <w:tcPr>
            <w:tcW w:w="54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8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Всего </w:t>
            </w:r>
          </w:p>
          <w:p>
            <w:pPr>
              <w:spacing w:before="0" w:after="0" w:line="276"/>
              <w:ind w:right="0" w:left="135" w:firstLine="0"/>
              <w:jc w:val="left"/>
              <w:rPr>
                <w:spacing w:val="0"/>
                <w:position w:val="0"/>
              </w:rPr>
            </w:pP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Контрольные работы </w:t>
            </w:r>
          </w:p>
          <w:p>
            <w:pPr>
              <w:spacing w:before="0" w:after="0" w:line="276"/>
              <w:ind w:right="0" w:left="135" w:firstLine="0"/>
              <w:jc w:val="left"/>
              <w:rPr>
                <w:spacing w:val="0"/>
                <w:position w:val="0"/>
              </w:rPr>
            </w:pP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Практические работы </w:t>
            </w:r>
          </w:p>
          <w:p>
            <w:pPr>
              <w:spacing w:before="0" w:after="0" w:line="276"/>
              <w:ind w:right="0" w:left="135" w:firstLine="0"/>
              <w:jc w:val="left"/>
              <w:rPr>
                <w:spacing w:val="0"/>
                <w:position w:val="0"/>
              </w:rPr>
            </w:pPr>
          </w:p>
        </w:tc>
        <w:tc>
          <w:tcPr>
            <w:tcW w:w="165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rPr>
            </w:pPr>
          </w:p>
        </w:tc>
        <w:tc>
          <w:tcPr>
            <w:tcW w:w="2825"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rPr>
            </w:pP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Безопасность при использовании современных средств индивидуального передвижения</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Предназначение дорожных знаков и сигнальной разметки</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Правила безопасного поведения на воздушном, железнодорожном и водном транспорте</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Пожарная безопасность и правила обращения со средствами бытовой химии</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Аварии на коммунальных системах жизнеобеспечения</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Основные правила информационной безопасности и финансовой безопасности</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Защита прав потребителя, в том числе при совершении покупок в Интернете</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Правила безопасного поведения в общественных местах</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Порядок действий при попадании в опасную ситуацию</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10</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Стадии развития конфликтных ситуаций</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Факторы, способствующие и препятствующие эскалации конфликта</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12</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Составляющие государственной системы по защите населения от опасных и чрезвычайных ситуаций</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13</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Прогнозирование и мониторинг чрезвычайных ситуаций</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14</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Гражданская оборона и ее основные задачи на современном этапе</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15</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Инженерная защита населения и неотложные работы в зоне поражения</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16</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Нормативно-правовые документы, регулирующие борьбу с терроризмом и экстремизмом в Российской Федерации</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17</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Особенности и виды экстремистской и террористической деятельности</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18</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Способы противодействия вовлечению в экстремистскую и террористическую деятельность</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19</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Рекомендации по безопасному поведению при угрозе и в случае проведения террористического акта</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20</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Основы законодательства Российской Федерации в сфере борьбы с наркотизмом</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Профилактика наркотизма</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22</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Оказание первой помощи - залог спасения жизни и здоровья пострадавших</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23</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Первая помощь при различных неотложных состояниях</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24</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Правила и способы переноскм (транспортировки) пострадавших</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25</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Страницы военной истории России и дни воинской славы (победные дни) России</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26</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Стратегические национальные приоритеты и источники угроз</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27</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Национальная безопасность и военная политика Российской Федерации</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28</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Структура Вооружённых Сил Российской Федерации</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29</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Виды и отдельные рода Вооружённых Сил Российской Федерации</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30</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Воинские должности, звания и военная форма одежды, а также знаки различия военнослужащих Вооружённых Сил Российской Федерации</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Развитие Вооружённых Сил Российской Федерации</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32</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Модернизация вооружения, военной и специальной техники в Вооружённых Силах Российской Федерации</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33</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Призыв граждан на военную службу. Поступление на военную службу по контракту</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34</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Альтернативная гражданская служба</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3420"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ОБЩЕЕ КОЛИЧЕСТВО ЧАСОВ ПО ПРОГРАММЕ</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34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4475"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УЧЕБНО-МЕТОДИЧЕСКОЕ ОБЕСПЕЧЕНИЕ ОБРАЗОВАТЕЛЬНОГО ПРОЦЕССА</w:t>
      </w:r>
    </w:p>
    <w:p>
      <w:pPr>
        <w:spacing w:before="0" w:after="0" w:line="480"/>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ОБЯЗАТЕЛЬНЫЕ УЧЕБНЫЕ МАТЕРИАЛЫ ДЛЯ УЧЕНИКА</w:t>
      </w:r>
    </w:p>
    <w:p>
      <w:pPr>
        <w:spacing w:before="0" w:after="0" w:line="480"/>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Основы безопасности жизнедеятельности, 10 класс/ Хренников Б.О., Гололобов Н.В., Льняная Л.И., Маслов М.В.; под ред. Егорова С.Н., Акционерное общество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Издательство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Просвещение</w:t>
      </w:r>
      <w:r>
        <w:rPr>
          <w:rFonts w:ascii="Times New Roman" w:hAnsi="Times New Roman" w:cs="Times New Roman" w:eastAsia="Times New Roman"/>
          <w:color w:val="000000"/>
          <w:spacing w:val="0"/>
          <w:position w:val="0"/>
          <w:sz w:val="28"/>
          <w:shd w:fill="auto" w:val="clear"/>
        </w:rPr>
        <w:t xml:space="preserve">»‌​</w:t>
      </w:r>
    </w:p>
    <w:p>
      <w:pPr>
        <w:spacing w:before="0" w:after="0" w:line="480"/>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​‌edsooo.ru‌</w:t>
      </w: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0" w:line="480"/>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МЕТОДИЧЕСКИЕ МАТЕРИАЛЫ ДЛЯ УЧИТЕЛЯ</w:t>
      </w:r>
    </w:p>
    <w:p>
      <w:pPr>
        <w:spacing w:before="0" w:after="0" w:line="480"/>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​‌edsooo.ru‌​</w:t>
      </w: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480"/>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ЦИФРОВЫЕ ОБРАЗОВАТЕЛЬНЫЕ РЕСУРСЫ И РЕСУРСЫ СЕТИ ИНТЕРНЕТ</w:t>
      </w:r>
    </w:p>
    <w:p>
      <w:pPr>
        <w:spacing w:before="0" w:after="0" w:line="480"/>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edsooo.ru</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7">
    <w:abstractNumId w:val="6"/>
  </w:num>
  <w:num w:numId="2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edsoo.ru/" Id="docRId17" Type="http://schemas.openxmlformats.org/officeDocument/2006/relationships/hyperlink" /><Relationship TargetMode="External" Target="https://edsoo.ru/" Id="docRId24" Type="http://schemas.openxmlformats.org/officeDocument/2006/relationships/hyperlink" /><Relationship TargetMode="External" Target="https://edsoo.ru/" Id="docRId7" Type="http://schemas.openxmlformats.org/officeDocument/2006/relationships/hyperlink" /><Relationship TargetMode="External" Target="https://edsoo.ru/" Id="docRId14" Type="http://schemas.openxmlformats.org/officeDocument/2006/relationships/hyperlink" /><Relationship TargetMode="External" Target="https://edsoo.ru/" Id="docRId23" Type="http://schemas.openxmlformats.org/officeDocument/2006/relationships/hyperlink" /><Relationship TargetMode="External" Target="https://edsoo.ru/" Id="docRId6" Type="http://schemas.openxmlformats.org/officeDocument/2006/relationships/hyperlink" /><Relationship TargetMode="External" Target="https://edsoo.ru/" Id="docRId1" Type="http://schemas.openxmlformats.org/officeDocument/2006/relationships/hyperlink" /><Relationship TargetMode="External" Target="https://edsoo.ru/" Id="docRId15" Type="http://schemas.openxmlformats.org/officeDocument/2006/relationships/hyperlink" /><Relationship TargetMode="External" Target="https://edsoo.ru/" Id="docRId22" Type="http://schemas.openxmlformats.org/officeDocument/2006/relationships/hyperlink" /><Relationship TargetMode="External" Target="https://edsoo.ru/" Id="docRId9" Type="http://schemas.openxmlformats.org/officeDocument/2006/relationships/hyperlink" /><Relationship TargetMode="External" Target="https://edsoo.ru/" Id="docRId0" Type="http://schemas.openxmlformats.org/officeDocument/2006/relationships/hyperlink" /><Relationship TargetMode="External" Target="https://edsoo.ru/" Id="docRId12" Type="http://schemas.openxmlformats.org/officeDocument/2006/relationships/hyperlink" /><Relationship TargetMode="External" Target="https://edsoo.ru/" Id="docRId16" Type="http://schemas.openxmlformats.org/officeDocument/2006/relationships/hyperlink" /><Relationship TargetMode="External" Target="https://edsoo.ru/" Id="docRId21" Type="http://schemas.openxmlformats.org/officeDocument/2006/relationships/hyperlink" /><Relationship TargetMode="External" Target="https://edsoo.ru/" Id="docRId25" Type="http://schemas.openxmlformats.org/officeDocument/2006/relationships/hyperlink" /><Relationship TargetMode="External" Target="https://edsoo.ru/" Id="docRId4" Type="http://schemas.openxmlformats.org/officeDocument/2006/relationships/hyperlink" /><Relationship TargetMode="External" Target="https://edsoo.ru/" Id="docRId8" Type="http://schemas.openxmlformats.org/officeDocument/2006/relationships/hyperlink" /><Relationship TargetMode="External" Target="https://edsoo.ru/" Id="docRId13" Type="http://schemas.openxmlformats.org/officeDocument/2006/relationships/hyperlink" /><Relationship TargetMode="External" Target="https://edsoo.ru/" Id="docRId20" Type="http://schemas.openxmlformats.org/officeDocument/2006/relationships/hyperlink" /><Relationship TargetMode="External" Target="https://edsoo.ru/" Id="docRId3" Type="http://schemas.openxmlformats.org/officeDocument/2006/relationships/hyperlink" /><Relationship TargetMode="External" Target="https://edsoo.ru/" Id="docRId10" Type="http://schemas.openxmlformats.org/officeDocument/2006/relationships/hyperlink" /><Relationship TargetMode="External" Target="https://edsoo.ru/" Id="docRId18" Type="http://schemas.openxmlformats.org/officeDocument/2006/relationships/hyperlink" /><Relationship TargetMode="External" Target="https://edsoo.ru/" Id="docRId2" Type="http://schemas.openxmlformats.org/officeDocument/2006/relationships/hyperlink" /><Relationship Target="styles.xml" Id="docRId27" Type="http://schemas.openxmlformats.org/officeDocument/2006/relationships/styles" /><Relationship TargetMode="External" Target="https://edsoo.ru/" Id="docRId11" Type="http://schemas.openxmlformats.org/officeDocument/2006/relationships/hyperlink" /><Relationship TargetMode="External" Target="https://edsoo.ru/" Id="docRId19" Type="http://schemas.openxmlformats.org/officeDocument/2006/relationships/hyperlink" /><Relationship Target="numbering.xml" Id="docRId26" Type="http://schemas.openxmlformats.org/officeDocument/2006/relationships/numbering" /><Relationship TargetMode="External" Target="https://edsoo.ru/" Id="docRId5" Type="http://schemas.openxmlformats.org/officeDocument/2006/relationships/hyperlink" /></Relationships>
</file>