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3D" w:rsidRPr="00F67727" w:rsidRDefault="007B093D" w:rsidP="007B093D">
      <w:pPr>
        <w:widowControl w:val="0"/>
        <w:spacing w:after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>Управление образования администрации города Хабаровска</w:t>
      </w:r>
    </w:p>
    <w:p w:rsidR="007B093D" w:rsidRPr="00F67727" w:rsidRDefault="007B093D" w:rsidP="007B093D">
      <w:pPr>
        <w:widowControl w:val="0"/>
        <w:spacing w:after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b/>
          <w:color w:val="000000" w:themeColor="text1"/>
          <w:sz w:val="24"/>
          <w:szCs w:val="28"/>
        </w:rPr>
        <w:t>Муниципальное автономное общеобразовательное учреждение г. Хабаровска</w:t>
      </w:r>
    </w:p>
    <w:p w:rsidR="007B093D" w:rsidRPr="00F67727" w:rsidRDefault="007B093D" w:rsidP="007B093D">
      <w:pPr>
        <w:widowControl w:val="0"/>
        <w:spacing w:after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b/>
          <w:color w:val="000000" w:themeColor="text1"/>
          <w:sz w:val="24"/>
          <w:szCs w:val="28"/>
        </w:rPr>
        <w:t>«Школа МЧС»</w:t>
      </w:r>
    </w:p>
    <w:p w:rsidR="007B093D" w:rsidRPr="00F67727" w:rsidRDefault="007B093D" w:rsidP="007B093D">
      <w:pPr>
        <w:widowControl w:val="0"/>
        <w:pBdr>
          <w:top w:val="thinThickMediumGap" w:sz="24" w:space="1" w:color="auto"/>
        </w:pBdr>
        <w:spacing w:after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>ОКПО 88491431, ОГРН 1082722008555 ИНН/КПП 2722076860 / 272201001</w:t>
      </w:r>
    </w:p>
    <w:p w:rsidR="007B093D" w:rsidRPr="00F67727" w:rsidRDefault="007B093D" w:rsidP="007B093D">
      <w:pPr>
        <w:widowControl w:val="0"/>
        <w:pBdr>
          <w:top w:val="thinThickMediumGap" w:sz="24" w:space="1" w:color="auto"/>
        </w:pBdr>
        <w:spacing w:after="0"/>
        <w:jc w:val="center"/>
        <w:rPr>
          <w:rFonts w:eastAsia="Calibri" w:cs="Times New Roman"/>
          <w:color w:val="000000" w:themeColor="text1"/>
          <w:sz w:val="24"/>
          <w:szCs w:val="28"/>
          <w:lang w:val="en-US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>тел</w:t>
      </w:r>
      <w:r w:rsidRPr="00F67727">
        <w:rPr>
          <w:rFonts w:eastAsia="Calibri" w:cs="Times New Roman"/>
          <w:color w:val="000000" w:themeColor="text1"/>
          <w:sz w:val="24"/>
          <w:szCs w:val="28"/>
          <w:lang w:val="en-US"/>
        </w:rPr>
        <w:t>. 57-40-98, e-mail: school.mchs@mail.ru, http://khv-sh3.ru/</w:t>
      </w:r>
    </w:p>
    <w:p w:rsidR="007B093D" w:rsidRPr="00F67727" w:rsidRDefault="007B093D" w:rsidP="007B093D">
      <w:pPr>
        <w:widowControl w:val="0"/>
        <w:spacing w:after="0"/>
        <w:jc w:val="center"/>
        <w:rPr>
          <w:rFonts w:cs="Times New Roman"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 xml:space="preserve">680011, город Хабаровск, ул. </w:t>
      </w:r>
      <w:proofErr w:type="gramStart"/>
      <w:r w:rsidRPr="00F67727">
        <w:rPr>
          <w:rFonts w:eastAsia="Calibri" w:cs="Times New Roman"/>
          <w:color w:val="000000" w:themeColor="text1"/>
          <w:sz w:val="24"/>
          <w:szCs w:val="28"/>
        </w:rPr>
        <w:t>Забайкальская</w:t>
      </w:r>
      <w:proofErr w:type="gramEnd"/>
      <w:r w:rsidRPr="00F67727">
        <w:rPr>
          <w:rFonts w:eastAsia="Calibri" w:cs="Times New Roman"/>
          <w:color w:val="000000" w:themeColor="text1"/>
          <w:sz w:val="24"/>
          <w:szCs w:val="28"/>
        </w:rPr>
        <w:t>, д. 7</w:t>
      </w:r>
    </w:p>
    <w:p w:rsidR="007B093D" w:rsidRPr="00F67727" w:rsidRDefault="007B093D" w:rsidP="007B093D">
      <w:pPr>
        <w:pStyle w:val="3"/>
        <w:keepNext w:val="0"/>
        <w:keepLines w:val="0"/>
        <w:widowControl w:val="0"/>
        <w:spacing w:line="240" w:lineRule="auto"/>
        <w:rPr>
          <w:bCs/>
          <w:color w:val="000000" w:themeColor="text1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093D" w:rsidRPr="00F67727" w:rsidTr="00720FFF">
        <w:tc>
          <w:tcPr>
            <w:tcW w:w="2500" w:type="pct"/>
            <w:hideMark/>
          </w:tcPr>
          <w:p w:rsidR="007B093D" w:rsidRPr="00F67727" w:rsidRDefault="007B093D" w:rsidP="00720FFF">
            <w:pPr>
              <w:widowControl w:val="0"/>
              <w:spacing w:after="0"/>
              <w:rPr>
                <w:b/>
                <w:color w:val="000000" w:themeColor="text1"/>
              </w:rPr>
            </w:pPr>
            <w:proofErr w:type="gramStart"/>
            <w:r w:rsidRPr="00F67727">
              <w:rPr>
                <w:b/>
                <w:color w:val="000000" w:themeColor="text1"/>
              </w:rPr>
              <w:t>ПРИНЯТ</w:t>
            </w:r>
            <w:proofErr w:type="gramEnd"/>
          </w:p>
          <w:p w:rsidR="007B093D" w:rsidRPr="00F67727" w:rsidRDefault="007B093D" w:rsidP="00720FFF">
            <w:pPr>
              <w:widowControl w:val="0"/>
              <w:spacing w:after="0"/>
              <w:rPr>
                <w:color w:val="000000" w:themeColor="text1"/>
              </w:rPr>
            </w:pPr>
            <w:r w:rsidRPr="00F67727">
              <w:rPr>
                <w:color w:val="000000" w:themeColor="text1"/>
              </w:rPr>
              <w:t>на Педагогическом совете</w:t>
            </w:r>
          </w:p>
          <w:p w:rsidR="007B093D" w:rsidRPr="00F67727" w:rsidRDefault="007B093D" w:rsidP="00720FFF">
            <w:pPr>
              <w:widowControl w:val="0"/>
              <w:spacing w:after="0"/>
              <w:rPr>
                <w:color w:val="000000" w:themeColor="text1"/>
              </w:rPr>
            </w:pPr>
            <w:r w:rsidRPr="00F67727">
              <w:rPr>
                <w:color w:val="000000" w:themeColor="text1"/>
              </w:rPr>
              <w:t>МАОУ «Школа МЧС»</w:t>
            </w:r>
          </w:p>
          <w:p w:rsidR="007B093D" w:rsidRPr="00F67727" w:rsidRDefault="007B093D" w:rsidP="00720FFF">
            <w:pPr>
              <w:widowControl w:val="0"/>
              <w:spacing w:after="0"/>
              <w:rPr>
                <w:color w:val="000000" w:themeColor="text1"/>
              </w:rPr>
            </w:pPr>
            <w:r w:rsidRPr="00F67727">
              <w:rPr>
                <w:color w:val="000000" w:themeColor="text1"/>
              </w:rPr>
              <w:t>(протокол №1 от 30.08.2023)</w:t>
            </w:r>
          </w:p>
        </w:tc>
        <w:tc>
          <w:tcPr>
            <w:tcW w:w="2500" w:type="pct"/>
            <w:hideMark/>
          </w:tcPr>
          <w:p w:rsidR="007B093D" w:rsidRPr="00F67727" w:rsidRDefault="007B093D" w:rsidP="00720FFF">
            <w:pPr>
              <w:widowControl w:val="0"/>
              <w:spacing w:after="0"/>
              <w:rPr>
                <w:b/>
                <w:color w:val="000000" w:themeColor="text1"/>
              </w:rPr>
            </w:pPr>
            <w:r w:rsidRPr="00F67727">
              <w:rPr>
                <w:b/>
                <w:color w:val="000000" w:themeColor="text1"/>
              </w:rPr>
              <w:t>УТВЕРЖДЁН</w:t>
            </w:r>
          </w:p>
          <w:p w:rsidR="007B093D" w:rsidRPr="00F67727" w:rsidRDefault="007B093D" w:rsidP="00720FFF">
            <w:pPr>
              <w:widowControl w:val="0"/>
              <w:spacing w:after="0"/>
              <w:rPr>
                <w:color w:val="000000" w:themeColor="text1"/>
              </w:rPr>
            </w:pPr>
            <w:r w:rsidRPr="00F67727">
              <w:rPr>
                <w:color w:val="000000" w:themeColor="text1"/>
              </w:rPr>
              <w:t>приказом директора МАОУ «Школа МЧС» от 30.08.2023 № 143</w:t>
            </w:r>
          </w:p>
          <w:p w:rsidR="007B093D" w:rsidRPr="00F67727" w:rsidRDefault="007B093D" w:rsidP="00720FFF">
            <w:pPr>
              <w:widowControl w:val="0"/>
              <w:spacing w:after="0"/>
              <w:rPr>
                <w:color w:val="000000" w:themeColor="text1"/>
              </w:rPr>
            </w:pPr>
            <w:r w:rsidRPr="00F67727">
              <w:rPr>
                <w:color w:val="000000" w:themeColor="text1"/>
              </w:rPr>
              <w:t>__________________ / И.Ю. Ющенко</w:t>
            </w:r>
          </w:p>
        </w:tc>
      </w:tr>
    </w:tbl>
    <w:p w:rsidR="007B093D" w:rsidRPr="00F67727" w:rsidRDefault="007B093D" w:rsidP="007B093D">
      <w:pPr>
        <w:widowControl w:val="0"/>
        <w:spacing w:after="0"/>
        <w:rPr>
          <w:color w:val="000000" w:themeColor="text1"/>
          <w:sz w:val="32"/>
        </w:rPr>
      </w:pPr>
    </w:p>
    <w:p w:rsidR="007B093D" w:rsidRDefault="007B093D" w:rsidP="007B093D">
      <w:pPr>
        <w:widowControl w:val="0"/>
        <w:spacing w:after="0" w:line="240" w:lineRule="auto"/>
        <w:jc w:val="both"/>
        <w:rPr>
          <w:rFonts w:cs="Times New Roman"/>
          <w:szCs w:val="28"/>
        </w:rPr>
      </w:pPr>
    </w:p>
    <w:p w:rsidR="009563BF" w:rsidRPr="007B093D" w:rsidRDefault="009563BF" w:rsidP="007B093D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Календарный план воспитательной работы</w:t>
      </w:r>
    </w:p>
    <w:p w:rsidR="009563BF" w:rsidRDefault="009563BF" w:rsidP="009563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563BF" w:rsidRPr="00635A06" w:rsidRDefault="009563BF" w:rsidP="009563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Календарный план воспитательной работы разрабатывается </w:t>
      </w:r>
      <w:r w:rsidR="007B093D">
        <w:rPr>
          <w:rFonts w:cs="Times New Roman"/>
          <w:szCs w:val="28"/>
        </w:rPr>
        <w:t>МАОУ «Школа МЧС»</w:t>
      </w:r>
      <w:r w:rsidRPr="00635A06">
        <w:rPr>
          <w:rFonts w:cs="Times New Roman"/>
          <w:szCs w:val="28"/>
        </w:rPr>
        <w:t xml:space="preserve"> самостоятельно с учетом кадровых и материально-технических особенностей образовательной организации, Примерной программой воспитания (утвержденной 2 июня 2020 года заседанием Федерального учебно-методического объединения по общему образованию), а также потребностей социально-экономического развития региона, этнокультурных особенностей населения.</w:t>
      </w:r>
    </w:p>
    <w:p w:rsidR="009563BF" w:rsidRPr="00635A06" w:rsidRDefault="009563BF" w:rsidP="009563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Календарный план воспитательной работы составляется </w:t>
      </w:r>
      <w:r w:rsidR="007B093D">
        <w:rPr>
          <w:rFonts w:cs="Times New Roman"/>
          <w:szCs w:val="28"/>
        </w:rPr>
        <w:t xml:space="preserve">на </w:t>
      </w:r>
      <w:r w:rsidRPr="00635A06">
        <w:rPr>
          <w:rFonts w:cs="Times New Roman"/>
          <w:szCs w:val="28"/>
        </w:rPr>
        <w:t>текущий учебный год. В нем конкретизируется заявленная в Программе воспитания работа применительно к конкретному учебному году и уровню образования.</w:t>
      </w:r>
    </w:p>
    <w:p w:rsidR="009563BF" w:rsidRPr="00635A06" w:rsidRDefault="009563BF" w:rsidP="009563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35A06">
        <w:rPr>
          <w:rFonts w:cs="Times New Roman"/>
          <w:szCs w:val="28"/>
        </w:rPr>
        <w:t xml:space="preserve">Календарный план воспитательной работы составляется </w:t>
      </w:r>
      <w:r w:rsidR="007B093D">
        <w:rPr>
          <w:rFonts w:cs="Times New Roman"/>
          <w:szCs w:val="28"/>
        </w:rPr>
        <w:t>МАОУ «Школа МЧС»</w:t>
      </w:r>
      <w:r w:rsidR="007B093D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 учетом региональных и этнокультурных традиций, а также с учетом мероприятий воспитательной направленности в регионе, в том числе с учетом мероприятий учреждений культуры, спорта и др. В план включаются мероприятия в рамках урочной и внеурочной деятельности, в том числе реализуемые совместно с семьями обучающихся.</w:t>
      </w:r>
      <w:proofErr w:type="gramEnd"/>
    </w:p>
    <w:p w:rsidR="009563BF" w:rsidRPr="00635A06" w:rsidRDefault="009563BF" w:rsidP="009563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35A06">
        <w:rPr>
          <w:rFonts w:cs="Times New Roman"/>
          <w:szCs w:val="28"/>
        </w:rPr>
        <w:t xml:space="preserve">При формировании календарного плана воспитательной работы образовательная организация вправе включать в 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в том числе из Календаря образовательных </w:t>
      </w:r>
      <w:r w:rsidR="007B093D">
        <w:rPr>
          <w:rFonts w:cs="Times New Roman"/>
          <w:szCs w:val="28"/>
        </w:rPr>
        <w:t>событий, приуроченных к государ</w:t>
      </w:r>
      <w:r w:rsidRPr="00635A06">
        <w:rPr>
          <w:rFonts w:cs="Times New Roman"/>
          <w:szCs w:val="28"/>
        </w:rPr>
        <w:t>ственным и национальным 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молодежными общественными объединениями.</w:t>
      </w:r>
      <w:proofErr w:type="gramEnd"/>
    </w:p>
    <w:p w:rsidR="009563BF" w:rsidRPr="00635A06" w:rsidRDefault="009563BF" w:rsidP="009563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План воспитательной работы может корректироваться в течение года в связи с происходящими в работе образовательной организации изменениями: организационными, кадровыми, финансовыми и т.п.</w:t>
      </w:r>
    </w:p>
    <w:p w:rsidR="009563BF" w:rsidRPr="00635A06" w:rsidRDefault="009563BF" w:rsidP="009563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План воспитательной работы раздел</w:t>
      </w:r>
      <w:r w:rsidR="007B093D">
        <w:rPr>
          <w:rFonts w:cs="Times New Roman"/>
          <w:szCs w:val="28"/>
        </w:rPr>
        <w:t>ён</w:t>
      </w:r>
      <w:r w:rsidRPr="00635A06">
        <w:rPr>
          <w:rFonts w:cs="Times New Roman"/>
          <w:szCs w:val="28"/>
        </w:rPr>
        <w:t xml:space="preserve"> на несколько частей – в </w:t>
      </w:r>
      <w:r w:rsidRPr="00635A06">
        <w:rPr>
          <w:rFonts w:cs="Times New Roman"/>
          <w:szCs w:val="28"/>
        </w:rPr>
        <w:lastRenderedPageBreak/>
        <w:t>соответствии с реализуемыми образовательной организацией направлениями воспитания, закрепленными в соответствующих модулях программы (инвариантными и вариативными).</w:t>
      </w:r>
    </w:p>
    <w:p w:rsidR="009563BF" w:rsidRPr="00635A06" w:rsidRDefault="009563BF" w:rsidP="009563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План содерж</w:t>
      </w:r>
      <w:r w:rsidR="007B093D">
        <w:rPr>
          <w:rFonts w:cs="Times New Roman"/>
          <w:szCs w:val="28"/>
        </w:rPr>
        <w:t>ит</w:t>
      </w:r>
      <w:r w:rsidRPr="00635A06">
        <w:rPr>
          <w:rFonts w:cs="Times New Roman"/>
          <w:szCs w:val="28"/>
        </w:rPr>
        <w:t xml:space="preserve"> перечень событий и мероприятий воспитательной направленности, которые организуются и проводятся </w:t>
      </w:r>
      <w:r w:rsidR="007B093D">
        <w:rPr>
          <w:rFonts w:cs="Times New Roman"/>
          <w:szCs w:val="28"/>
        </w:rPr>
        <w:t>МАОУ «Школа МЧС»</w:t>
      </w:r>
      <w:r w:rsidR="007B093D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 xml:space="preserve">или в которых </w:t>
      </w:r>
      <w:r w:rsidR="007B093D">
        <w:rPr>
          <w:rFonts w:cs="Times New Roman"/>
          <w:szCs w:val="28"/>
        </w:rPr>
        <w:t>МАОУ «Школа МЧС»</w:t>
      </w:r>
      <w:r w:rsidR="007B093D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принимает участие.</w:t>
      </w:r>
    </w:p>
    <w:p w:rsidR="009563BF" w:rsidRPr="00635A06" w:rsidRDefault="009563BF" w:rsidP="009563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Мероприятия плана отража</w:t>
      </w:r>
      <w:r w:rsidR="007B093D">
        <w:rPr>
          <w:rFonts w:cs="Times New Roman"/>
          <w:szCs w:val="28"/>
        </w:rPr>
        <w:t>ют</w:t>
      </w:r>
      <w:r w:rsidRPr="00635A06">
        <w:rPr>
          <w:rFonts w:cs="Times New Roman"/>
          <w:szCs w:val="28"/>
        </w:rPr>
        <w:t xml:space="preserve"> содержание всех модулей, составляющих программу воспитания </w:t>
      </w:r>
      <w:r w:rsidR="007B093D">
        <w:rPr>
          <w:rFonts w:cs="Times New Roman"/>
          <w:szCs w:val="28"/>
        </w:rPr>
        <w:t>МАОУ «Школа МЧС»</w:t>
      </w:r>
      <w:r w:rsidR="007B093D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 равномерно распределя</w:t>
      </w:r>
      <w:r w:rsidR="007B093D">
        <w:rPr>
          <w:rFonts w:cs="Times New Roman"/>
          <w:szCs w:val="28"/>
        </w:rPr>
        <w:t>ю</w:t>
      </w:r>
      <w:r w:rsidRPr="00635A06">
        <w:rPr>
          <w:rFonts w:cs="Times New Roman"/>
          <w:szCs w:val="28"/>
        </w:rPr>
        <w:t xml:space="preserve">тся в течение учебного года. </w:t>
      </w:r>
    </w:p>
    <w:p w:rsidR="009563BF" w:rsidRPr="00635A06" w:rsidRDefault="009563BF" w:rsidP="009563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</w:t>
      </w:r>
      <w:proofErr w:type="gramStart"/>
      <w:r w:rsidRPr="00635A06">
        <w:rPr>
          <w:rFonts w:cs="Times New Roman"/>
          <w:szCs w:val="28"/>
        </w:rPr>
        <w:t>со</w:t>
      </w:r>
      <w:proofErr w:type="gramEnd"/>
      <w:r w:rsidRPr="00635A06">
        <w:rPr>
          <w:rFonts w:cs="Times New Roman"/>
          <w:szCs w:val="28"/>
        </w:rPr>
        <w:t xml:space="preserve"> взрослыми посильной ответственности за их планирование, подготовку, проведение и анализ.</w:t>
      </w:r>
    </w:p>
    <w:p w:rsidR="009563BF" w:rsidRPr="00635A06" w:rsidRDefault="009563BF" w:rsidP="009563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При составлении календарного плана воспитательной работы учитывается календарный учебный график </w:t>
      </w:r>
      <w:r w:rsidR="007B093D">
        <w:rPr>
          <w:rFonts w:cs="Times New Roman"/>
          <w:szCs w:val="28"/>
        </w:rPr>
        <w:t>МАОУ «Школа МЧС»</w:t>
      </w:r>
      <w:r w:rsidRPr="00635A06">
        <w:rPr>
          <w:rFonts w:cs="Times New Roman"/>
          <w:szCs w:val="28"/>
        </w:rPr>
        <w:t>, требования СанПиН и мнения участников образовательного процесса.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Сентябрь: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1 сентября: День знаний;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8 сентября: Международный день распространения грамотности;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10 сентября: Международный день памяти жертв фашизма.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Октябрь: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1 октября: Международный день пожилых людей; Международный день музыки;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4 октября: День защиты животных;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5 октября: День учителя;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25 октября: Международный день школьных библиотек;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Третье воскресенье октября: День отца.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Ноябрь: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4 ноября: День народного единства;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Последнее воскресенье ноября: День Матери;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30 ноября: День Государственного герба Российской Федерации.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Декабрь: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3 декабря: День неизвестного солдата; Международный день инвалидов;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5 декабря: День добровольца (волонтера) в России;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9 декабря: День Героев Отечества;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lastRenderedPageBreak/>
        <w:t>12 декабря: День Конституции Российской Федерации.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Январь: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25 января: День российского студенчества;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 xml:space="preserve">27 января: День полного освобождения Ленинграда от фашистской блокады, День освобождения Красной армией крупнейшего "лагеря смерти" </w:t>
      </w:r>
      <w:proofErr w:type="spellStart"/>
      <w:r w:rsidRPr="007B093D">
        <w:rPr>
          <w:rFonts w:cs="Times New Roman"/>
          <w:szCs w:val="28"/>
        </w:rPr>
        <w:t>Аушвиц-Биркенау</w:t>
      </w:r>
      <w:proofErr w:type="spellEnd"/>
      <w:r w:rsidRPr="007B093D">
        <w:rPr>
          <w:rFonts w:cs="Times New Roman"/>
          <w:szCs w:val="28"/>
        </w:rPr>
        <w:t xml:space="preserve"> (Освенцима) - День памяти жертв Холокоста.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Февраль: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2 февраля: День разгрома советскими войсками немецко-фашистских вой</w:t>
      </w:r>
      <w:proofErr w:type="gramStart"/>
      <w:r w:rsidRPr="007B093D">
        <w:rPr>
          <w:rFonts w:cs="Times New Roman"/>
          <w:szCs w:val="28"/>
        </w:rPr>
        <w:t>ск в Ст</w:t>
      </w:r>
      <w:proofErr w:type="gramEnd"/>
      <w:r w:rsidRPr="007B093D">
        <w:rPr>
          <w:rFonts w:cs="Times New Roman"/>
          <w:szCs w:val="28"/>
        </w:rPr>
        <w:t>алинградской битве;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8 февраля: День российской науки;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15 февраля: День памяти о россиянах, исполнявших служебный долг за пределами Отечества;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21 февраля: Международный день родного языка;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23 февраля: День защитника Отечества.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Март: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8 марта: Международный женский день;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18 марта: День воссоединения Крыма с Россией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27 марта: Всемирный день театра.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Апрель: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12 апреля: День космонавтики;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Май: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1 мая: Праздник Весны и Труда;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9 мая: День Победы;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19 мая: День детских общественных организаций России;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24 мая: День славянской письменности и культуры.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Июнь: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1 июня: День защиты детей;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6 июня: День русского языка;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12 июня: День России;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22 июня: День памяти и скорби;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27 июня: День молодежи.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Июль: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8 июля: День семьи, любви и верности.</w:t>
      </w:r>
    </w:p>
    <w:p w:rsid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7B093D">
        <w:rPr>
          <w:rFonts w:cs="Times New Roman"/>
          <w:b/>
          <w:szCs w:val="28"/>
        </w:rPr>
        <w:t>Август: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Вторая суббота августа: День физкультурника;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lastRenderedPageBreak/>
        <w:t>22 августа: День Государственного флага Российской Федерации;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093D">
        <w:rPr>
          <w:rFonts w:cs="Times New Roman"/>
          <w:szCs w:val="28"/>
        </w:rPr>
        <w:t>27 августа: День российского кино.</w:t>
      </w: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B093D" w:rsidRPr="007B093D" w:rsidRDefault="007B093D" w:rsidP="007B093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7B093D" w:rsidRPr="007B093D" w:rsidSect="007B093D">
      <w:footerReference w:type="default" r:id="rId7"/>
      <w:pgSz w:w="11906" w:h="16838"/>
      <w:pgMar w:top="1134" w:right="850" w:bottom="1134" w:left="1701" w:header="708" w:footer="54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72" w:rsidRDefault="00992872" w:rsidP="007B093D">
      <w:pPr>
        <w:spacing w:after="0" w:line="240" w:lineRule="auto"/>
      </w:pPr>
      <w:r>
        <w:separator/>
      </w:r>
    </w:p>
  </w:endnote>
  <w:endnote w:type="continuationSeparator" w:id="0">
    <w:p w:rsidR="00992872" w:rsidRDefault="00992872" w:rsidP="007B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807805548"/>
      <w:docPartObj>
        <w:docPartGallery w:val="Page Numbers (Bottom of Page)"/>
        <w:docPartUnique/>
      </w:docPartObj>
    </w:sdtPr>
    <w:sdtContent>
      <w:p w:rsidR="007B093D" w:rsidRPr="007B093D" w:rsidRDefault="007B093D" w:rsidP="007B093D">
        <w:pPr>
          <w:pStyle w:val="a6"/>
          <w:jc w:val="center"/>
          <w:rPr>
            <w:sz w:val="24"/>
          </w:rPr>
        </w:pPr>
        <w:r w:rsidRPr="007B093D">
          <w:rPr>
            <w:sz w:val="24"/>
          </w:rPr>
          <w:fldChar w:fldCharType="begin"/>
        </w:r>
        <w:r w:rsidRPr="007B093D">
          <w:rPr>
            <w:sz w:val="24"/>
          </w:rPr>
          <w:instrText>PAGE   \* MERGEFORMAT</w:instrText>
        </w:r>
        <w:r w:rsidRPr="007B093D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7B093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72" w:rsidRDefault="00992872" w:rsidP="007B093D">
      <w:pPr>
        <w:spacing w:after="0" w:line="240" w:lineRule="auto"/>
      </w:pPr>
      <w:r>
        <w:separator/>
      </w:r>
    </w:p>
  </w:footnote>
  <w:footnote w:type="continuationSeparator" w:id="0">
    <w:p w:rsidR="00992872" w:rsidRDefault="00992872" w:rsidP="007B0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BF"/>
    <w:rsid w:val="00142D6C"/>
    <w:rsid w:val="006479BF"/>
    <w:rsid w:val="007B093D"/>
    <w:rsid w:val="009563BF"/>
    <w:rsid w:val="00992872"/>
    <w:rsid w:val="00F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BF"/>
    <w:pPr>
      <w:spacing w:after="160" w:line="259" w:lineRule="auto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093D"/>
    <w:pPr>
      <w:keepNext/>
      <w:keepLines/>
      <w:spacing w:after="0" w:line="254" w:lineRule="auto"/>
      <w:jc w:val="center"/>
      <w:outlineLvl w:val="2"/>
    </w:pPr>
    <w:rPr>
      <w:rFonts w:eastAsiaTheme="majorEastAsia" w:cstheme="majorBidi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jc w:val="both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/>
      <w:jc w:val="both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/>
      <w:jc w:val="both"/>
    </w:pPr>
  </w:style>
  <w:style w:type="character" w:customStyle="1" w:styleId="30">
    <w:name w:val="Заголовок 3 Знак"/>
    <w:basedOn w:val="a0"/>
    <w:link w:val="3"/>
    <w:semiHidden/>
    <w:rsid w:val="007B093D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7B0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93D"/>
    <w:rPr>
      <w:rFonts w:ascii="Times New Roman" w:eastAsiaTheme="minorEastAsia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7B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93D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BF"/>
    <w:pPr>
      <w:spacing w:after="160" w:line="259" w:lineRule="auto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093D"/>
    <w:pPr>
      <w:keepNext/>
      <w:keepLines/>
      <w:spacing w:after="0" w:line="254" w:lineRule="auto"/>
      <w:jc w:val="center"/>
      <w:outlineLvl w:val="2"/>
    </w:pPr>
    <w:rPr>
      <w:rFonts w:eastAsiaTheme="majorEastAsia" w:cstheme="majorBidi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jc w:val="both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/>
      <w:jc w:val="both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/>
      <w:jc w:val="both"/>
    </w:pPr>
  </w:style>
  <w:style w:type="character" w:customStyle="1" w:styleId="30">
    <w:name w:val="Заголовок 3 Знак"/>
    <w:basedOn w:val="a0"/>
    <w:link w:val="3"/>
    <w:semiHidden/>
    <w:rsid w:val="007B093D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7B0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93D"/>
    <w:rPr>
      <w:rFonts w:ascii="Times New Roman" w:eastAsiaTheme="minorEastAsia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7B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93D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831</Words>
  <Characters>4740</Characters>
  <Application>Microsoft Office Word</Application>
  <DocSecurity>0</DocSecurity>
  <Lines>39</Lines>
  <Paragraphs>11</Paragraphs>
  <ScaleCrop>false</ScaleCrop>
  <Company>*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2023-10-20T08:13:00Z</dcterms:created>
  <dcterms:modified xsi:type="dcterms:W3CDTF">2023-10-20T09:05:00Z</dcterms:modified>
</cp:coreProperties>
</file>