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0E" w:rsidRDefault="0059560E" w:rsidP="0059560E">
      <w:pPr>
        <w:widowControl w:val="0"/>
        <w:spacing w:after="0"/>
        <w:ind w:firstLine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>Управление образования администрации города Хабаровска</w:t>
      </w:r>
    </w:p>
    <w:p w:rsidR="0059560E" w:rsidRDefault="0059560E" w:rsidP="0059560E">
      <w:pPr>
        <w:widowControl w:val="0"/>
        <w:spacing w:after="0"/>
        <w:ind w:firstLine="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Муниципальное автономное общеобразовательное учреждение г. Хабаровска</w:t>
      </w:r>
    </w:p>
    <w:p w:rsidR="0059560E" w:rsidRDefault="00F0639A" w:rsidP="0059560E">
      <w:pPr>
        <w:widowControl w:val="0"/>
        <w:spacing w:after="0"/>
        <w:ind w:firstLine="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«</w:t>
      </w:r>
      <w:r w:rsidR="0059560E">
        <w:rPr>
          <w:rFonts w:eastAsia="Calibri"/>
          <w:b/>
          <w:sz w:val="24"/>
        </w:rPr>
        <w:t>Школа МЧС</w:t>
      </w:r>
      <w:r>
        <w:rPr>
          <w:rFonts w:eastAsia="Calibri"/>
          <w:b/>
          <w:sz w:val="24"/>
        </w:rPr>
        <w:t>»</w:t>
      </w:r>
    </w:p>
    <w:p w:rsidR="0059560E" w:rsidRDefault="0059560E" w:rsidP="0059560E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t>ОКПО 88491431, ОГРН 1082722008555 ИНН/КПП 2722076860 / 272201001</w:t>
      </w:r>
    </w:p>
    <w:p w:rsidR="0059560E" w:rsidRDefault="0059560E" w:rsidP="0059560E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/>
          <w:color w:val="000000" w:themeColor="text1"/>
          <w:sz w:val="24"/>
          <w:lang w:val="en-US"/>
        </w:rPr>
      </w:pPr>
      <w:r>
        <w:rPr>
          <w:rFonts w:eastAsia="Calibri"/>
          <w:color w:val="000000" w:themeColor="text1"/>
          <w:sz w:val="24"/>
        </w:rPr>
        <w:t>тел</w:t>
      </w:r>
      <w:r>
        <w:rPr>
          <w:rFonts w:eastAsia="Calibri"/>
          <w:color w:val="000000" w:themeColor="text1"/>
          <w:sz w:val="24"/>
          <w:lang w:val="en-US"/>
        </w:rPr>
        <w:t>. 57-40-98, e-mail: school.mchs@mail.ru, http://khv-sh3.ru/</w:t>
      </w:r>
    </w:p>
    <w:p w:rsidR="0059560E" w:rsidRDefault="0059560E" w:rsidP="0059560E">
      <w:pPr>
        <w:spacing w:after="0"/>
        <w:ind w:firstLine="0"/>
        <w:jc w:val="center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t xml:space="preserve">680011, город Хабаровск, ул. </w:t>
      </w:r>
      <w:proofErr w:type="gramStart"/>
      <w:r>
        <w:rPr>
          <w:rFonts w:eastAsia="Calibri"/>
          <w:color w:val="000000" w:themeColor="text1"/>
          <w:sz w:val="24"/>
        </w:rPr>
        <w:t>Забайкальская</w:t>
      </w:r>
      <w:proofErr w:type="gramEnd"/>
      <w:r>
        <w:rPr>
          <w:rFonts w:eastAsia="Calibri"/>
          <w:color w:val="000000" w:themeColor="text1"/>
          <w:sz w:val="24"/>
        </w:rPr>
        <w:t>, д. 7</w:t>
      </w:r>
    </w:p>
    <w:p w:rsidR="0059560E" w:rsidRDefault="0059560E" w:rsidP="0059560E">
      <w:pPr>
        <w:spacing w:after="0"/>
        <w:ind w:firstLine="0"/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560E" w:rsidTr="00E356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9560E" w:rsidRDefault="0059560E" w:rsidP="0059560E">
            <w:pPr>
              <w:spacing w:after="0" w:line="276" w:lineRule="auto"/>
              <w:ind w:firstLine="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60E" w:rsidRDefault="00F0639A" w:rsidP="0059560E">
            <w:pPr>
              <w:spacing w:after="0" w:line="276" w:lineRule="auto"/>
              <w:ind w:firstLine="0"/>
              <w:jc w:val="center"/>
            </w:pPr>
            <w:r>
              <w:t>«</w:t>
            </w:r>
            <w:r w:rsidR="0059560E">
              <w:t>УТВЕРЖДАЮ</w:t>
            </w:r>
            <w:r>
              <w:t>»</w:t>
            </w:r>
          </w:p>
        </w:tc>
      </w:tr>
      <w:tr w:rsidR="0059560E" w:rsidTr="00E356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9560E" w:rsidRDefault="0059560E" w:rsidP="0059560E">
            <w:pPr>
              <w:spacing w:after="0" w:line="276" w:lineRule="auto"/>
              <w:ind w:firstLine="0"/>
              <w:rPr>
                <w:i/>
                <w:iCs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60E" w:rsidRDefault="0059560E" w:rsidP="0059560E">
            <w:pPr>
              <w:spacing w:after="0" w:line="276" w:lineRule="auto"/>
              <w:ind w:firstLine="0"/>
              <w:jc w:val="center"/>
            </w:pPr>
            <w:r>
              <w:rPr>
                <w:iCs/>
              </w:rPr>
              <w:t xml:space="preserve">Директор МАОУ </w:t>
            </w:r>
            <w:r w:rsidR="00F0639A">
              <w:rPr>
                <w:iCs/>
              </w:rPr>
              <w:t>«</w:t>
            </w:r>
            <w:r>
              <w:rPr>
                <w:iCs/>
              </w:rPr>
              <w:t>Школа МЧС</w:t>
            </w:r>
            <w:r w:rsidR="00F0639A">
              <w:rPr>
                <w:iCs/>
              </w:rPr>
              <w:t>»</w:t>
            </w:r>
          </w:p>
        </w:tc>
      </w:tr>
      <w:tr w:rsidR="0059560E" w:rsidTr="00E356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9560E" w:rsidRDefault="0059560E" w:rsidP="0059560E">
            <w:pPr>
              <w:spacing w:after="0" w:line="276" w:lineRule="auto"/>
              <w:ind w:firstLine="0"/>
              <w:rPr>
                <w:i/>
                <w:iCs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60E" w:rsidRDefault="0059560E" w:rsidP="0059560E">
            <w:pPr>
              <w:spacing w:after="0" w:line="276" w:lineRule="auto"/>
              <w:ind w:firstLine="0"/>
              <w:jc w:val="center"/>
            </w:pPr>
            <w:r>
              <w:rPr>
                <w:iCs/>
              </w:rPr>
              <w:t>Ющенко И.Ю.</w:t>
            </w:r>
          </w:p>
        </w:tc>
      </w:tr>
      <w:tr w:rsidR="0059560E" w:rsidTr="00E356B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9560E" w:rsidRDefault="0059560E" w:rsidP="0059560E">
            <w:pPr>
              <w:spacing w:after="0" w:line="276" w:lineRule="auto"/>
              <w:ind w:firstLine="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560E" w:rsidRDefault="0059560E" w:rsidP="0059560E">
            <w:pPr>
              <w:spacing w:after="0" w:line="276" w:lineRule="auto"/>
              <w:ind w:firstLine="0"/>
              <w:jc w:val="center"/>
            </w:pPr>
            <w:r>
              <w:t>“___”_____________2023г.</w:t>
            </w:r>
          </w:p>
        </w:tc>
      </w:tr>
    </w:tbl>
    <w:p w:rsidR="0059560E" w:rsidRDefault="0059560E" w:rsidP="0059560E">
      <w:pPr>
        <w:spacing w:after="0"/>
        <w:ind w:firstLine="0"/>
        <w:rPr>
          <w:b/>
          <w:bCs/>
        </w:rPr>
      </w:pPr>
    </w:p>
    <w:p w:rsidR="0059560E" w:rsidRDefault="0059560E" w:rsidP="0059560E">
      <w:pPr>
        <w:spacing w:after="0"/>
        <w:ind w:firstLine="0"/>
        <w:rPr>
          <w:b/>
          <w:bCs/>
        </w:rPr>
      </w:pPr>
    </w:p>
    <w:p w:rsidR="0059560E" w:rsidRDefault="0059560E" w:rsidP="0059560E">
      <w:pPr>
        <w:spacing w:after="0"/>
        <w:ind w:firstLine="0"/>
        <w:rPr>
          <w:b/>
          <w:bCs/>
        </w:rPr>
      </w:pPr>
    </w:p>
    <w:p w:rsidR="0059560E" w:rsidRDefault="0059560E" w:rsidP="0059560E">
      <w:pPr>
        <w:spacing w:after="0"/>
        <w:ind w:firstLine="0"/>
        <w:rPr>
          <w:b/>
          <w:bCs/>
        </w:rPr>
      </w:pPr>
    </w:p>
    <w:p w:rsidR="0059560E" w:rsidRDefault="0059560E" w:rsidP="0059560E">
      <w:pPr>
        <w:spacing w:after="0"/>
        <w:ind w:firstLine="0"/>
        <w:jc w:val="center"/>
        <w:rPr>
          <w:b/>
          <w:sz w:val="48"/>
        </w:rPr>
      </w:pPr>
      <w:r>
        <w:rPr>
          <w:b/>
          <w:sz w:val="48"/>
        </w:rPr>
        <w:t>Рабочая программа курса</w:t>
      </w:r>
    </w:p>
    <w:p w:rsidR="0059560E" w:rsidRDefault="0059560E" w:rsidP="0059560E">
      <w:pPr>
        <w:spacing w:after="0"/>
        <w:ind w:firstLine="0"/>
        <w:jc w:val="center"/>
        <w:rPr>
          <w:b/>
          <w:sz w:val="48"/>
        </w:rPr>
      </w:pPr>
      <w:r>
        <w:rPr>
          <w:b/>
          <w:sz w:val="48"/>
        </w:rPr>
        <w:t>внеурочной деятельности</w:t>
      </w:r>
    </w:p>
    <w:p w:rsidR="0059560E" w:rsidRDefault="00F0639A" w:rsidP="0059560E">
      <w:pPr>
        <w:spacing w:after="0"/>
        <w:ind w:firstLine="0"/>
        <w:jc w:val="center"/>
        <w:rPr>
          <w:b/>
          <w:bCs/>
          <w:sz w:val="48"/>
        </w:rPr>
      </w:pPr>
      <w:r>
        <w:rPr>
          <w:b/>
          <w:bCs/>
          <w:sz w:val="48"/>
        </w:rPr>
        <w:t>«</w:t>
      </w:r>
      <w:r w:rsidR="0059560E" w:rsidRPr="0059560E">
        <w:rPr>
          <w:b/>
          <w:bCs/>
          <w:sz w:val="48"/>
        </w:rPr>
        <w:t>Инженерное дело</w:t>
      </w:r>
      <w:r>
        <w:rPr>
          <w:b/>
          <w:bCs/>
          <w:sz w:val="48"/>
        </w:rPr>
        <w:t>»</w:t>
      </w:r>
    </w:p>
    <w:p w:rsidR="0059560E" w:rsidRDefault="0059560E" w:rsidP="0059560E">
      <w:pPr>
        <w:spacing w:after="0"/>
        <w:ind w:firstLine="0"/>
        <w:jc w:val="center"/>
      </w:pPr>
    </w:p>
    <w:p w:rsidR="0059560E" w:rsidRDefault="0059560E" w:rsidP="0059560E">
      <w:pPr>
        <w:spacing w:after="0"/>
        <w:ind w:firstLine="0"/>
        <w:jc w:val="center"/>
        <w:rPr>
          <w:b/>
          <w:bCs/>
        </w:rPr>
      </w:pPr>
      <w:r>
        <w:t xml:space="preserve">Направление </w:t>
      </w:r>
      <w:r w:rsidR="00F0639A">
        <w:rPr>
          <w:b/>
          <w:bCs/>
        </w:rPr>
        <w:t>«</w:t>
      </w:r>
      <w:proofErr w:type="spellStart"/>
      <w:r>
        <w:rPr>
          <w:b/>
          <w:bCs/>
        </w:rPr>
        <w:t>Общеинтеллектуальное</w:t>
      </w:r>
      <w:proofErr w:type="spellEnd"/>
      <w:r w:rsidR="00F0639A">
        <w:rPr>
          <w:b/>
          <w:bCs/>
        </w:rPr>
        <w:t>»</w:t>
      </w:r>
    </w:p>
    <w:p w:rsidR="0059560E" w:rsidRDefault="0059560E" w:rsidP="0059560E">
      <w:pPr>
        <w:spacing w:after="0"/>
        <w:ind w:firstLine="0"/>
        <w:jc w:val="center"/>
      </w:pPr>
    </w:p>
    <w:p w:rsidR="0059560E" w:rsidRDefault="0059560E" w:rsidP="0059560E">
      <w:pPr>
        <w:spacing w:after="0"/>
        <w:ind w:firstLine="0"/>
        <w:jc w:val="center"/>
      </w:pPr>
      <w:r>
        <w:t>для 10-11 классов</w:t>
      </w:r>
    </w:p>
    <w:p w:rsidR="0059560E" w:rsidRDefault="0059560E" w:rsidP="0059560E">
      <w:pPr>
        <w:spacing w:after="0"/>
        <w:ind w:firstLine="0"/>
        <w:jc w:val="center"/>
      </w:pPr>
    </w:p>
    <w:p w:rsidR="0059560E" w:rsidRDefault="0059560E" w:rsidP="0059560E">
      <w:pPr>
        <w:spacing w:after="0"/>
        <w:ind w:firstLine="0"/>
        <w:jc w:val="center"/>
      </w:pPr>
      <w:r>
        <w:t>Возраст обучающихся: 16-17 лет</w:t>
      </w:r>
    </w:p>
    <w:p w:rsidR="0059560E" w:rsidRDefault="0059560E" w:rsidP="0059560E">
      <w:pPr>
        <w:spacing w:after="0"/>
        <w:ind w:firstLine="0"/>
        <w:jc w:val="center"/>
      </w:pPr>
      <w:r>
        <w:t>Срок реализации: 2 года</w:t>
      </w:r>
    </w:p>
    <w:p w:rsidR="0059560E" w:rsidRDefault="0059560E" w:rsidP="0059560E">
      <w:pPr>
        <w:spacing w:after="0"/>
        <w:ind w:firstLine="0"/>
      </w:pPr>
    </w:p>
    <w:p w:rsidR="0059560E" w:rsidRDefault="0059560E" w:rsidP="0059560E">
      <w:pPr>
        <w:spacing w:after="0"/>
        <w:ind w:firstLine="0"/>
      </w:pPr>
    </w:p>
    <w:p w:rsidR="0059560E" w:rsidRDefault="0059560E" w:rsidP="0059560E">
      <w:pPr>
        <w:spacing w:after="0"/>
        <w:ind w:firstLine="0"/>
      </w:pPr>
    </w:p>
    <w:p w:rsidR="0059560E" w:rsidRDefault="0059560E" w:rsidP="0059560E">
      <w:pPr>
        <w:spacing w:after="0"/>
        <w:ind w:firstLine="0"/>
      </w:pPr>
    </w:p>
    <w:p w:rsidR="0059560E" w:rsidRDefault="0059560E" w:rsidP="0059560E">
      <w:pPr>
        <w:spacing w:after="0"/>
        <w:ind w:firstLine="0"/>
        <w:jc w:val="right"/>
      </w:pPr>
      <w:r>
        <w:t>Автор-составитель:</w:t>
      </w:r>
    </w:p>
    <w:p w:rsidR="0059560E" w:rsidRDefault="0059560E" w:rsidP="0059560E">
      <w:pPr>
        <w:spacing w:after="0"/>
        <w:ind w:firstLine="0"/>
        <w:jc w:val="right"/>
      </w:pPr>
      <w:r>
        <w:t>Шадура Сергей Александрович,</w:t>
      </w:r>
    </w:p>
    <w:p w:rsidR="0059560E" w:rsidRDefault="0059560E" w:rsidP="0059560E">
      <w:pPr>
        <w:spacing w:after="0"/>
        <w:ind w:firstLine="0"/>
        <w:jc w:val="right"/>
      </w:pPr>
      <w:r>
        <w:t>учитель информатики и черчения</w:t>
      </w:r>
    </w:p>
    <w:p w:rsidR="0059560E" w:rsidRDefault="0059560E" w:rsidP="0059560E">
      <w:pPr>
        <w:spacing w:after="0"/>
        <w:ind w:firstLine="0"/>
        <w:jc w:val="center"/>
      </w:pPr>
    </w:p>
    <w:p w:rsidR="0059560E" w:rsidRDefault="0059560E" w:rsidP="0059560E">
      <w:pPr>
        <w:spacing w:after="0"/>
        <w:ind w:firstLine="0"/>
        <w:jc w:val="center"/>
      </w:pPr>
    </w:p>
    <w:p w:rsidR="0059560E" w:rsidRDefault="0059560E" w:rsidP="0059560E">
      <w:pPr>
        <w:spacing w:after="0"/>
        <w:ind w:firstLine="0"/>
        <w:jc w:val="center"/>
      </w:pPr>
    </w:p>
    <w:p w:rsidR="0059560E" w:rsidRDefault="0059560E" w:rsidP="0059560E">
      <w:pPr>
        <w:spacing w:after="0"/>
        <w:ind w:firstLine="0"/>
        <w:jc w:val="center"/>
      </w:pPr>
    </w:p>
    <w:p w:rsidR="0059560E" w:rsidRDefault="0059560E" w:rsidP="0059560E">
      <w:pPr>
        <w:spacing w:after="0"/>
        <w:ind w:firstLine="0"/>
        <w:jc w:val="center"/>
      </w:pPr>
    </w:p>
    <w:p w:rsidR="0080298D" w:rsidRDefault="0080298D" w:rsidP="0059560E">
      <w:pPr>
        <w:spacing w:after="0"/>
        <w:ind w:firstLine="0"/>
        <w:jc w:val="center"/>
      </w:pPr>
    </w:p>
    <w:p w:rsidR="0080298D" w:rsidRDefault="0080298D" w:rsidP="0059560E">
      <w:pPr>
        <w:spacing w:after="0"/>
        <w:ind w:firstLine="0"/>
        <w:jc w:val="center"/>
      </w:pPr>
    </w:p>
    <w:p w:rsidR="0059560E" w:rsidRDefault="0059560E" w:rsidP="0059560E">
      <w:pPr>
        <w:spacing w:after="0"/>
        <w:ind w:firstLine="0"/>
        <w:jc w:val="center"/>
      </w:pPr>
    </w:p>
    <w:p w:rsidR="0059560E" w:rsidRDefault="0059560E" w:rsidP="0059560E">
      <w:pPr>
        <w:spacing w:after="0"/>
        <w:ind w:firstLine="0"/>
        <w:jc w:val="center"/>
      </w:pPr>
      <w:r>
        <w:t>г. Хабаровск</w:t>
      </w:r>
    </w:p>
    <w:p w:rsidR="0059560E" w:rsidRDefault="0059560E" w:rsidP="0059560E">
      <w:pPr>
        <w:spacing w:after="0"/>
        <w:ind w:firstLine="0"/>
        <w:jc w:val="center"/>
      </w:pPr>
      <w:r>
        <w:t>2023 г.</w:t>
      </w:r>
      <w:r>
        <w:br w:type="page"/>
      </w:r>
    </w:p>
    <w:p w:rsidR="00EA283C" w:rsidRDefault="00EA283C" w:rsidP="00EA283C">
      <w:pPr>
        <w:rPr>
          <w:b/>
          <w:bCs/>
        </w:rPr>
      </w:pPr>
      <w:r w:rsidRPr="00EA283C">
        <w:rPr>
          <w:b/>
          <w:bCs/>
        </w:rPr>
        <w:lastRenderedPageBreak/>
        <w:t>Оглавление</w:t>
      </w:r>
    </w:p>
    <w:p w:rsidR="00EA283C" w:rsidRPr="00722DDA" w:rsidRDefault="00EA283C" w:rsidP="00EA283C">
      <w:pPr>
        <w:rPr>
          <w:bCs/>
        </w:rPr>
      </w:pPr>
      <w:r w:rsidRPr="00722DDA">
        <w:rPr>
          <w:bCs/>
        </w:rPr>
        <w:t>1. Нормативно-правовая база.</w:t>
      </w:r>
    </w:p>
    <w:p w:rsidR="00EA283C" w:rsidRPr="00722DDA" w:rsidRDefault="00EA283C" w:rsidP="00EA283C">
      <w:pPr>
        <w:rPr>
          <w:bCs/>
        </w:rPr>
      </w:pPr>
      <w:r w:rsidRPr="00722DDA">
        <w:rPr>
          <w:bCs/>
        </w:rPr>
        <w:t>2. Пояснительная записка.</w:t>
      </w:r>
    </w:p>
    <w:p w:rsidR="00EA283C" w:rsidRPr="00722DDA" w:rsidRDefault="00EA283C" w:rsidP="00EA283C">
      <w:pPr>
        <w:rPr>
          <w:bCs/>
        </w:rPr>
      </w:pPr>
      <w:r w:rsidRPr="00722DDA">
        <w:rPr>
          <w:bCs/>
        </w:rPr>
        <w:t>2.1. Общая характеристика курса внеурочной деятельности.</w:t>
      </w:r>
    </w:p>
    <w:p w:rsidR="00EA283C" w:rsidRPr="00722DDA" w:rsidRDefault="00EA283C" w:rsidP="00EA283C">
      <w:pPr>
        <w:rPr>
          <w:bCs/>
        </w:rPr>
      </w:pPr>
      <w:r w:rsidRPr="00722DDA">
        <w:rPr>
          <w:bCs/>
        </w:rPr>
        <w:t>2.2. Описание места курса внеурочной деятельности.</w:t>
      </w:r>
    </w:p>
    <w:p w:rsidR="00EA283C" w:rsidRPr="00722DDA" w:rsidRDefault="00EA283C" w:rsidP="00EA283C">
      <w:pPr>
        <w:rPr>
          <w:bCs/>
        </w:rPr>
      </w:pPr>
      <w:r w:rsidRPr="00722DDA">
        <w:rPr>
          <w:bCs/>
        </w:rPr>
        <w:t>2.3. Формы, технологии и контроля деятельности</w:t>
      </w:r>
    </w:p>
    <w:p w:rsidR="00EA283C" w:rsidRPr="00722DDA" w:rsidRDefault="00EA283C" w:rsidP="00EA283C">
      <w:pPr>
        <w:rPr>
          <w:bCs/>
        </w:rPr>
      </w:pPr>
      <w:r w:rsidRPr="00722DDA">
        <w:rPr>
          <w:bCs/>
        </w:rPr>
        <w:t>3. Тематическое планирование курса внеурочной деятельности.</w:t>
      </w:r>
    </w:p>
    <w:p w:rsidR="00EA283C" w:rsidRDefault="00EA283C" w:rsidP="00EA283C">
      <w:pPr>
        <w:rPr>
          <w:b/>
          <w:bCs/>
        </w:rPr>
      </w:pPr>
      <w:r w:rsidRPr="00722DDA">
        <w:rPr>
          <w:bCs/>
        </w:rPr>
        <w:t xml:space="preserve">4. Планируемые результаты изучения курса внеурочной деятельности (личностные, </w:t>
      </w:r>
      <w:proofErr w:type="spellStart"/>
      <w:r w:rsidRPr="00722DDA">
        <w:rPr>
          <w:bCs/>
        </w:rPr>
        <w:t>метапредметные</w:t>
      </w:r>
      <w:proofErr w:type="spellEnd"/>
      <w:r w:rsidRPr="00722DDA">
        <w:rPr>
          <w:bCs/>
        </w:rPr>
        <w:t xml:space="preserve"> и предметные результаты освоения курса внеурочной деятельности).</w:t>
      </w:r>
    </w:p>
    <w:p w:rsidR="00EA283C" w:rsidRDefault="00EA283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EA283C" w:rsidRDefault="00EA283C" w:rsidP="00EA283C">
      <w:pPr>
        <w:rPr>
          <w:b/>
          <w:bCs/>
        </w:rPr>
      </w:pPr>
      <w:r w:rsidRPr="00EA283C">
        <w:rPr>
          <w:b/>
          <w:bCs/>
        </w:rPr>
        <w:lastRenderedPageBreak/>
        <w:t>1. Нормативно-правовая база внеурочной деятельности:</w:t>
      </w:r>
    </w:p>
    <w:p w:rsidR="00EA283C" w:rsidRDefault="00EA283C" w:rsidP="00EA283C">
      <w:r w:rsidRPr="00EA283C">
        <w:t xml:space="preserve">• Федеральный Закон № 273-ФЗ от 29.12.2012 </w:t>
      </w:r>
      <w:r w:rsidR="00F0639A">
        <w:t>«</w:t>
      </w:r>
      <w:r w:rsidRPr="00EA283C">
        <w:t>Об образовании в Российской</w:t>
      </w:r>
      <w:r>
        <w:t xml:space="preserve"> </w:t>
      </w:r>
      <w:r w:rsidRPr="00EA283C">
        <w:t>Федерации</w:t>
      </w:r>
      <w:r w:rsidR="00F0639A">
        <w:t>»</w:t>
      </w:r>
      <w:r w:rsidRPr="00EA283C">
        <w:t>;</w:t>
      </w:r>
    </w:p>
    <w:p w:rsidR="00EA283C" w:rsidRDefault="00EA283C" w:rsidP="00EA283C">
      <w:r w:rsidRPr="00EA283C">
        <w:t xml:space="preserve">• Приказ Министерства образования и науки РФ от 17 мая 2012 г. № 413 </w:t>
      </w:r>
      <w:r w:rsidR="00F0639A">
        <w:t>«</w:t>
      </w:r>
      <w:r w:rsidRPr="00EA283C">
        <w:t>Об</w:t>
      </w:r>
      <w:r>
        <w:t xml:space="preserve"> </w:t>
      </w:r>
      <w:r w:rsidRPr="00EA283C">
        <w:t>утверждении федерального государственного образовательного стандарта среднего</w:t>
      </w:r>
      <w:r>
        <w:t xml:space="preserve"> </w:t>
      </w:r>
      <w:r w:rsidRPr="00EA283C">
        <w:t>общего образования</w:t>
      </w:r>
      <w:r w:rsidR="00F0639A">
        <w:t>»</w:t>
      </w:r>
      <w:r w:rsidRPr="00EA283C">
        <w:t>;</w:t>
      </w:r>
    </w:p>
    <w:p w:rsidR="00EA283C" w:rsidRDefault="00EA283C" w:rsidP="00EA283C">
      <w:bookmarkStart w:id="0" w:name="_GoBack"/>
      <w:bookmarkEnd w:id="0"/>
      <w:r w:rsidRPr="00EA283C">
        <w:t>• Постановление Главного государственного санитарного врача Российской Федерации</w:t>
      </w:r>
      <w:r>
        <w:t xml:space="preserve"> </w:t>
      </w:r>
      <w:r w:rsidRPr="00EA283C">
        <w:t xml:space="preserve">от 28 сентября 2020 г. № 28 г. Москва </w:t>
      </w:r>
      <w:r w:rsidR="00F0639A">
        <w:t>«</w:t>
      </w:r>
      <w:r w:rsidRPr="00EA283C">
        <w:t>Об утверждении СанПиН СП 2.4. 3648-20</w:t>
      </w:r>
      <w:r>
        <w:t xml:space="preserve"> </w:t>
      </w:r>
      <w:r w:rsidR="00F0639A">
        <w:t>«</w:t>
      </w:r>
      <w:r w:rsidRPr="00EA283C">
        <w:t>Санитарно-эпидемиологические требования к условиям и организации обучения в</w:t>
      </w:r>
      <w:r>
        <w:t xml:space="preserve"> </w:t>
      </w:r>
      <w:r w:rsidRPr="00EA283C">
        <w:t>общеобразовательных учреждениях</w:t>
      </w:r>
      <w:r w:rsidR="00F0639A">
        <w:t>»</w:t>
      </w:r>
      <w:r w:rsidRPr="00EA283C">
        <w:t>;</w:t>
      </w:r>
    </w:p>
    <w:p w:rsidR="00EA283C" w:rsidRDefault="00EA283C" w:rsidP="00EA283C">
      <w:r w:rsidRPr="00EA283C">
        <w:t>• Методическими материалами по организации внеурочной деятельности в</w:t>
      </w:r>
      <w:r>
        <w:t xml:space="preserve"> </w:t>
      </w:r>
      <w:r w:rsidRPr="00EA283C">
        <w:t>образовательных учреждениях, реализующих общеобразовательные программы</w:t>
      </w:r>
      <w:r>
        <w:t xml:space="preserve"> </w:t>
      </w:r>
      <w:r w:rsidRPr="00EA283C">
        <w:t>начального общего образования (приложение к письму Департамента общего</w:t>
      </w:r>
      <w:r>
        <w:t xml:space="preserve"> </w:t>
      </w:r>
      <w:r w:rsidRPr="00EA283C">
        <w:t xml:space="preserve">образования </w:t>
      </w:r>
      <w:proofErr w:type="spellStart"/>
      <w:r w:rsidRPr="00EA283C">
        <w:t>Минобрнауки</w:t>
      </w:r>
      <w:proofErr w:type="spellEnd"/>
      <w:r w:rsidRPr="00EA283C">
        <w:t xml:space="preserve"> России от 12 мая 2011 № 03-296);</w:t>
      </w:r>
    </w:p>
    <w:p w:rsidR="00EA283C" w:rsidRDefault="00EA283C" w:rsidP="00EA283C">
      <w:r w:rsidRPr="00EA283C">
        <w:t xml:space="preserve">• Письмо Министерства образования и науки РФ от 18.08.2017 года № 09-1672 </w:t>
      </w:r>
      <w:r w:rsidR="00F0639A">
        <w:t>«</w:t>
      </w:r>
      <w:r w:rsidRPr="00EA283C">
        <w:t>О</w:t>
      </w:r>
      <w:r>
        <w:t xml:space="preserve"> </w:t>
      </w:r>
      <w:r w:rsidRPr="00EA283C">
        <w:t>направлении методических рекомендаций по уточнению понятия и содержания</w:t>
      </w:r>
      <w:r>
        <w:t xml:space="preserve"> </w:t>
      </w:r>
      <w:r w:rsidRPr="00EA283C">
        <w:t>внеурочной деятельности в рамках реализации основных общеобразовательных</w:t>
      </w:r>
      <w:r>
        <w:t xml:space="preserve"> </w:t>
      </w:r>
      <w:r w:rsidRPr="00EA283C">
        <w:t>программ, в том числе проектной деятельностью</w:t>
      </w:r>
      <w:r w:rsidR="00F0639A">
        <w:t>»</w:t>
      </w:r>
      <w:r w:rsidRPr="00EA283C">
        <w:t>.</w:t>
      </w:r>
    </w:p>
    <w:p w:rsidR="00EA283C" w:rsidRDefault="00EA283C" w:rsidP="00EA283C"/>
    <w:p w:rsidR="00EA283C" w:rsidRDefault="00EA283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EA283C" w:rsidRDefault="00EA283C" w:rsidP="00EA283C">
      <w:pPr>
        <w:rPr>
          <w:b/>
          <w:bCs/>
        </w:rPr>
      </w:pPr>
      <w:r w:rsidRPr="00EA283C">
        <w:rPr>
          <w:b/>
          <w:bCs/>
        </w:rPr>
        <w:lastRenderedPageBreak/>
        <w:t>2. Пояснительная записка</w:t>
      </w:r>
    </w:p>
    <w:p w:rsidR="00EA283C" w:rsidRDefault="00EA283C" w:rsidP="00EA283C">
      <w:r w:rsidRPr="00EA283C">
        <w:t>Формирование инженерных компетенций является сложной задачей современного</w:t>
      </w:r>
      <w:r>
        <w:t xml:space="preserve"> </w:t>
      </w:r>
      <w:r w:rsidRPr="00EA283C">
        <w:t>образования: квалифицированный сотрудник должен обладать не только профессиональными</w:t>
      </w:r>
      <w:r>
        <w:t xml:space="preserve"> </w:t>
      </w:r>
      <w:r w:rsidRPr="00EA283C">
        <w:t>компетенциями, но и общекультурными, формировать которые необходимо, начиная со</w:t>
      </w:r>
      <w:r>
        <w:t xml:space="preserve"> </w:t>
      </w:r>
      <w:r w:rsidRPr="00EA283C">
        <w:t>школьного возраста.</w:t>
      </w:r>
    </w:p>
    <w:p w:rsidR="00EA283C" w:rsidRDefault="00EA283C" w:rsidP="00EA283C">
      <w:r w:rsidRPr="00EA283C">
        <w:t xml:space="preserve">Курс внеурочной деятельности </w:t>
      </w:r>
      <w:r w:rsidR="00F0639A">
        <w:t>«</w:t>
      </w:r>
      <w:r w:rsidRPr="00EA283C">
        <w:t>Инженерное дело</w:t>
      </w:r>
      <w:r w:rsidR="00F0639A">
        <w:t>»</w:t>
      </w:r>
      <w:r w:rsidRPr="00EA283C">
        <w:t xml:space="preserve"> направлен на формирование</w:t>
      </w:r>
      <w:r>
        <w:t xml:space="preserve"> </w:t>
      </w:r>
      <w:r w:rsidRPr="00EA283C">
        <w:t>начальных инженерных компетенций, таких как: готовность к постановке, исследованию и</w:t>
      </w:r>
      <w:r>
        <w:t xml:space="preserve"> </w:t>
      </w:r>
      <w:r w:rsidRPr="00EA283C">
        <w:t>анализу комплексных проблем; способность оценивать и отбирать необходимую</w:t>
      </w:r>
      <w:r>
        <w:t xml:space="preserve"> </w:t>
      </w:r>
      <w:r w:rsidRPr="00EA283C">
        <w:t>информацию; способность применять необходимые теоретические и практические методы для</w:t>
      </w:r>
      <w:r>
        <w:t xml:space="preserve"> </w:t>
      </w:r>
      <w:r w:rsidRPr="00EA283C">
        <w:t>анализа: находить способы решения нестандартных задач; коммуникативные навыки;</w:t>
      </w:r>
      <w:r>
        <w:t xml:space="preserve"> </w:t>
      </w:r>
      <w:r w:rsidRPr="00EA283C">
        <w:t>ответственность за инженерные решения.</w:t>
      </w:r>
    </w:p>
    <w:p w:rsidR="00EA283C" w:rsidRDefault="00EA283C" w:rsidP="00EA283C"/>
    <w:p w:rsidR="00EA283C" w:rsidRDefault="00EA283C" w:rsidP="00EA283C">
      <w:pPr>
        <w:rPr>
          <w:b/>
          <w:bCs/>
        </w:rPr>
      </w:pPr>
      <w:r w:rsidRPr="00EA283C">
        <w:rPr>
          <w:b/>
          <w:bCs/>
        </w:rPr>
        <w:t>2.1.Общая характеристика курса внеурочной деятельности</w:t>
      </w:r>
    </w:p>
    <w:p w:rsidR="00EA283C" w:rsidRPr="00EA283C" w:rsidRDefault="00EA283C" w:rsidP="00EA283C">
      <w:r w:rsidRPr="00EA283C">
        <w:t xml:space="preserve">Курс внеурочной деятельности </w:t>
      </w:r>
      <w:r w:rsidR="00F0639A">
        <w:t>«</w:t>
      </w:r>
      <w:r w:rsidRPr="00EA283C">
        <w:t>Инженерное дело</w:t>
      </w:r>
      <w:r w:rsidR="00F0639A">
        <w:t>»</w:t>
      </w:r>
      <w:r w:rsidRPr="00EA283C">
        <w:t xml:space="preserve"> рассчитан </w:t>
      </w:r>
      <w:proofErr w:type="gramStart"/>
      <w:r w:rsidRPr="00EA283C">
        <w:t>на</w:t>
      </w:r>
      <w:proofErr w:type="gramEnd"/>
      <w:r w:rsidRPr="00EA283C">
        <w:t xml:space="preserve"> </w:t>
      </w:r>
      <w:proofErr w:type="gramStart"/>
      <w:r w:rsidRPr="00EA283C">
        <w:t>обучающихся</w:t>
      </w:r>
      <w:proofErr w:type="gramEnd"/>
      <w:r w:rsidRPr="00EA283C">
        <w:t xml:space="preserve"> </w:t>
      </w:r>
      <w:r w:rsidR="00F0639A">
        <w:t>10</w:t>
      </w:r>
      <w:r w:rsidRPr="00EA283C">
        <w:t>-11</w:t>
      </w:r>
      <w:r>
        <w:t xml:space="preserve"> </w:t>
      </w:r>
      <w:r w:rsidRPr="00EA283C">
        <w:t>классов и состоит из модулей, которые являются независимыми друг от друга, но в то же время</w:t>
      </w:r>
      <w:r>
        <w:t xml:space="preserve"> </w:t>
      </w:r>
      <w:r w:rsidRPr="00EA283C">
        <w:t>соблюдается преемственность: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9"/>
        <w:gridCol w:w="4862"/>
        <w:gridCol w:w="3090"/>
      </w:tblGrid>
      <w:tr w:rsidR="00EA283C" w:rsidRPr="00EA283C" w:rsidTr="00722DDA">
        <w:tc>
          <w:tcPr>
            <w:tcW w:w="846" w:type="pct"/>
            <w:hideMark/>
          </w:tcPr>
          <w:p w:rsidR="00EA283C" w:rsidRPr="00EA283C" w:rsidRDefault="00EA283C" w:rsidP="00EA283C">
            <w:pPr>
              <w:ind w:firstLine="0"/>
              <w:jc w:val="center"/>
              <w:rPr>
                <w:sz w:val="24"/>
              </w:rPr>
            </w:pPr>
            <w:r w:rsidRPr="00EA283C">
              <w:rPr>
                <w:sz w:val="24"/>
              </w:rPr>
              <w:t>Класс</w:t>
            </w:r>
          </w:p>
        </w:tc>
        <w:tc>
          <w:tcPr>
            <w:tcW w:w="2540" w:type="pct"/>
            <w:hideMark/>
          </w:tcPr>
          <w:p w:rsidR="00EA283C" w:rsidRPr="00EA283C" w:rsidRDefault="00EA283C" w:rsidP="00EA283C">
            <w:pPr>
              <w:ind w:firstLine="0"/>
              <w:jc w:val="center"/>
              <w:rPr>
                <w:sz w:val="24"/>
              </w:rPr>
            </w:pPr>
            <w:r w:rsidRPr="00EA283C">
              <w:rPr>
                <w:sz w:val="24"/>
              </w:rPr>
              <w:t>Название модуля</w:t>
            </w:r>
          </w:p>
        </w:tc>
        <w:tc>
          <w:tcPr>
            <w:tcW w:w="1614" w:type="pct"/>
            <w:hideMark/>
          </w:tcPr>
          <w:p w:rsidR="00EA283C" w:rsidRPr="00EA283C" w:rsidRDefault="00EA283C" w:rsidP="00EA283C">
            <w:pPr>
              <w:ind w:firstLine="0"/>
              <w:jc w:val="center"/>
              <w:rPr>
                <w:sz w:val="24"/>
              </w:rPr>
            </w:pPr>
            <w:r w:rsidRPr="00EA283C">
              <w:rPr>
                <w:sz w:val="24"/>
              </w:rPr>
              <w:t>Количество часов</w:t>
            </w:r>
          </w:p>
        </w:tc>
      </w:tr>
      <w:tr w:rsidR="00EA283C" w:rsidRPr="00EA283C" w:rsidTr="00722DDA">
        <w:tc>
          <w:tcPr>
            <w:tcW w:w="846" w:type="pct"/>
            <w:vMerge w:val="restart"/>
            <w:hideMark/>
          </w:tcPr>
          <w:p w:rsidR="00EA283C" w:rsidRPr="00EA283C" w:rsidRDefault="00EA283C" w:rsidP="00EA283C">
            <w:pPr>
              <w:ind w:firstLine="0"/>
              <w:rPr>
                <w:sz w:val="24"/>
              </w:rPr>
            </w:pPr>
            <w:r w:rsidRPr="00EA283C">
              <w:rPr>
                <w:sz w:val="24"/>
              </w:rPr>
              <w:t xml:space="preserve">10 класс </w:t>
            </w:r>
          </w:p>
        </w:tc>
        <w:tc>
          <w:tcPr>
            <w:tcW w:w="2540" w:type="pct"/>
            <w:hideMark/>
          </w:tcPr>
          <w:p w:rsidR="00EA283C" w:rsidRPr="00EA283C" w:rsidRDefault="00EA283C" w:rsidP="00EA283C">
            <w:pPr>
              <w:ind w:firstLine="0"/>
              <w:rPr>
                <w:sz w:val="24"/>
              </w:rPr>
            </w:pPr>
            <w:r w:rsidRPr="00EA283C">
              <w:rPr>
                <w:sz w:val="24"/>
              </w:rPr>
              <w:t xml:space="preserve">Информатика для инженеров </w:t>
            </w:r>
          </w:p>
        </w:tc>
        <w:tc>
          <w:tcPr>
            <w:tcW w:w="1614" w:type="pct"/>
            <w:hideMark/>
          </w:tcPr>
          <w:p w:rsidR="00EA283C" w:rsidRPr="00EA283C" w:rsidRDefault="00EA283C" w:rsidP="00EA283C">
            <w:pPr>
              <w:ind w:firstLine="0"/>
              <w:jc w:val="center"/>
              <w:rPr>
                <w:sz w:val="24"/>
              </w:rPr>
            </w:pPr>
            <w:r w:rsidRPr="00EA283C">
              <w:rPr>
                <w:sz w:val="24"/>
              </w:rPr>
              <w:t xml:space="preserve">68 </w:t>
            </w:r>
            <w:proofErr w:type="spellStart"/>
            <w:r w:rsidRPr="00EA283C">
              <w:rPr>
                <w:sz w:val="24"/>
              </w:rPr>
              <w:t>ак.ч</w:t>
            </w:r>
            <w:proofErr w:type="spellEnd"/>
            <w:r w:rsidRPr="00EA283C">
              <w:rPr>
                <w:sz w:val="24"/>
              </w:rPr>
              <w:t>.</w:t>
            </w:r>
          </w:p>
        </w:tc>
      </w:tr>
      <w:tr w:rsidR="00EA283C" w:rsidRPr="00EA283C" w:rsidTr="00722DDA">
        <w:tc>
          <w:tcPr>
            <w:tcW w:w="846" w:type="pct"/>
            <w:vMerge/>
          </w:tcPr>
          <w:p w:rsidR="00EA283C" w:rsidRPr="00EA283C" w:rsidRDefault="00EA283C" w:rsidP="00EA283C">
            <w:pPr>
              <w:ind w:firstLine="0"/>
              <w:rPr>
                <w:sz w:val="24"/>
              </w:rPr>
            </w:pPr>
          </w:p>
        </w:tc>
        <w:tc>
          <w:tcPr>
            <w:tcW w:w="2540" w:type="pct"/>
          </w:tcPr>
          <w:p w:rsidR="00EA283C" w:rsidRPr="00EA283C" w:rsidRDefault="00EA283C" w:rsidP="00EA283C">
            <w:pPr>
              <w:ind w:firstLine="0"/>
              <w:rPr>
                <w:sz w:val="24"/>
              </w:rPr>
            </w:pPr>
            <w:r w:rsidRPr="00EA283C">
              <w:rPr>
                <w:sz w:val="24"/>
              </w:rPr>
              <w:t xml:space="preserve">Профориентация </w:t>
            </w:r>
          </w:p>
        </w:tc>
        <w:tc>
          <w:tcPr>
            <w:tcW w:w="1614" w:type="pct"/>
            <w:hideMark/>
          </w:tcPr>
          <w:p w:rsidR="00EA283C" w:rsidRPr="00EA283C" w:rsidRDefault="00EA283C" w:rsidP="00EA283C">
            <w:pPr>
              <w:ind w:firstLine="0"/>
              <w:jc w:val="center"/>
              <w:rPr>
                <w:sz w:val="24"/>
              </w:rPr>
            </w:pPr>
            <w:r w:rsidRPr="00EA283C">
              <w:rPr>
                <w:sz w:val="24"/>
              </w:rPr>
              <w:t xml:space="preserve">34 </w:t>
            </w:r>
            <w:proofErr w:type="spellStart"/>
            <w:r w:rsidRPr="00EA283C">
              <w:rPr>
                <w:sz w:val="24"/>
              </w:rPr>
              <w:t>ак.ч</w:t>
            </w:r>
            <w:proofErr w:type="spellEnd"/>
            <w:r w:rsidRPr="00EA283C">
              <w:rPr>
                <w:sz w:val="24"/>
              </w:rPr>
              <w:t>.</w:t>
            </w:r>
          </w:p>
        </w:tc>
      </w:tr>
      <w:tr w:rsidR="00EA283C" w:rsidRPr="00EA283C" w:rsidTr="00722DDA">
        <w:tc>
          <w:tcPr>
            <w:tcW w:w="846" w:type="pct"/>
            <w:vMerge w:val="restart"/>
            <w:hideMark/>
          </w:tcPr>
          <w:p w:rsidR="00EA283C" w:rsidRPr="00EA283C" w:rsidRDefault="00EA283C" w:rsidP="00EA283C">
            <w:pPr>
              <w:ind w:firstLine="0"/>
              <w:rPr>
                <w:sz w:val="24"/>
              </w:rPr>
            </w:pPr>
            <w:r w:rsidRPr="00EA283C">
              <w:rPr>
                <w:sz w:val="24"/>
              </w:rPr>
              <w:t xml:space="preserve">11 класс </w:t>
            </w:r>
          </w:p>
        </w:tc>
        <w:tc>
          <w:tcPr>
            <w:tcW w:w="2540" w:type="pct"/>
            <w:hideMark/>
          </w:tcPr>
          <w:p w:rsidR="00EA283C" w:rsidRPr="00EA283C" w:rsidRDefault="00EA283C" w:rsidP="00EA283C">
            <w:pPr>
              <w:ind w:firstLine="0"/>
              <w:rPr>
                <w:sz w:val="24"/>
              </w:rPr>
            </w:pPr>
            <w:r w:rsidRPr="00EA283C">
              <w:rPr>
                <w:sz w:val="24"/>
              </w:rPr>
              <w:t xml:space="preserve">Информатика для инженеров </w:t>
            </w:r>
          </w:p>
        </w:tc>
        <w:tc>
          <w:tcPr>
            <w:tcW w:w="1614" w:type="pct"/>
            <w:hideMark/>
          </w:tcPr>
          <w:p w:rsidR="00EA283C" w:rsidRPr="00EA283C" w:rsidRDefault="00EA283C" w:rsidP="00EA283C">
            <w:pPr>
              <w:ind w:firstLine="0"/>
              <w:jc w:val="center"/>
              <w:rPr>
                <w:sz w:val="24"/>
              </w:rPr>
            </w:pPr>
            <w:r w:rsidRPr="00EA283C">
              <w:rPr>
                <w:sz w:val="24"/>
              </w:rPr>
              <w:t xml:space="preserve">68 </w:t>
            </w:r>
            <w:proofErr w:type="spellStart"/>
            <w:r w:rsidRPr="00EA283C">
              <w:rPr>
                <w:sz w:val="24"/>
              </w:rPr>
              <w:t>ак.ч</w:t>
            </w:r>
            <w:proofErr w:type="spellEnd"/>
            <w:r w:rsidRPr="00EA283C">
              <w:rPr>
                <w:sz w:val="24"/>
              </w:rPr>
              <w:t>.</w:t>
            </w:r>
          </w:p>
        </w:tc>
      </w:tr>
      <w:tr w:rsidR="00EA283C" w:rsidRPr="00EA283C" w:rsidTr="00722DDA">
        <w:tc>
          <w:tcPr>
            <w:tcW w:w="846" w:type="pct"/>
            <w:vMerge/>
          </w:tcPr>
          <w:p w:rsidR="00EA283C" w:rsidRPr="00EA283C" w:rsidRDefault="00EA283C" w:rsidP="00EA283C">
            <w:pPr>
              <w:ind w:firstLine="0"/>
              <w:rPr>
                <w:sz w:val="24"/>
              </w:rPr>
            </w:pPr>
          </w:p>
        </w:tc>
        <w:tc>
          <w:tcPr>
            <w:tcW w:w="2540" w:type="pct"/>
          </w:tcPr>
          <w:p w:rsidR="00EA283C" w:rsidRPr="00EA283C" w:rsidRDefault="00EA283C" w:rsidP="00EA283C">
            <w:pPr>
              <w:ind w:firstLine="0"/>
              <w:rPr>
                <w:sz w:val="24"/>
              </w:rPr>
            </w:pPr>
            <w:r w:rsidRPr="00EA283C">
              <w:rPr>
                <w:sz w:val="24"/>
              </w:rPr>
              <w:t xml:space="preserve">Профориентация </w:t>
            </w:r>
          </w:p>
        </w:tc>
        <w:tc>
          <w:tcPr>
            <w:tcW w:w="1614" w:type="pct"/>
            <w:hideMark/>
          </w:tcPr>
          <w:p w:rsidR="00EA283C" w:rsidRPr="00EA283C" w:rsidRDefault="00EA283C" w:rsidP="00EA283C">
            <w:pPr>
              <w:ind w:firstLine="0"/>
              <w:jc w:val="center"/>
              <w:rPr>
                <w:sz w:val="24"/>
              </w:rPr>
            </w:pPr>
            <w:r w:rsidRPr="00EA283C">
              <w:rPr>
                <w:sz w:val="24"/>
              </w:rPr>
              <w:t xml:space="preserve">17 </w:t>
            </w:r>
            <w:proofErr w:type="spellStart"/>
            <w:r w:rsidRPr="00EA283C">
              <w:rPr>
                <w:sz w:val="24"/>
              </w:rPr>
              <w:t>ак.ч</w:t>
            </w:r>
            <w:proofErr w:type="spellEnd"/>
            <w:r w:rsidRPr="00EA283C">
              <w:rPr>
                <w:sz w:val="24"/>
              </w:rPr>
              <w:t>.</w:t>
            </w:r>
          </w:p>
        </w:tc>
      </w:tr>
    </w:tbl>
    <w:p w:rsidR="00EA283C" w:rsidRDefault="00EA283C" w:rsidP="00EA283C">
      <w:pPr>
        <w:rPr>
          <w:b/>
          <w:bCs/>
        </w:rPr>
      </w:pPr>
    </w:p>
    <w:p w:rsidR="00EA283C" w:rsidRDefault="00EA283C" w:rsidP="00EA283C">
      <w:pPr>
        <w:rPr>
          <w:b/>
          <w:bCs/>
        </w:rPr>
      </w:pPr>
      <w:r w:rsidRPr="00EA283C">
        <w:rPr>
          <w:b/>
          <w:bCs/>
        </w:rPr>
        <w:t>2.2. Описание места курса внеурочной деятельности</w:t>
      </w:r>
    </w:p>
    <w:p w:rsidR="00EA283C" w:rsidRDefault="00EA283C" w:rsidP="00EA283C">
      <w:r w:rsidRPr="00EA283C">
        <w:t>Данный курс внеурочной деятельности реализуется в рамках образовательной</w:t>
      </w:r>
      <w:r>
        <w:t xml:space="preserve"> </w:t>
      </w:r>
      <w:r w:rsidRPr="00EA283C">
        <w:t xml:space="preserve">программы СОО через план внеурочной деятельности. Настоящий курс составляет </w:t>
      </w:r>
      <w:r>
        <w:t xml:space="preserve">187 </w:t>
      </w:r>
      <w:r w:rsidRPr="00EA283C">
        <w:t>часов</w:t>
      </w:r>
      <w:r>
        <w:t xml:space="preserve"> </w:t>
      </w:r>
      <w:r w:rsidRPr="00EA283C">
        <w:t xml:space="preserve">для </w:t>
      </w:r>
      <w:r>
        <w:t>10</w:t>
      </w:r>
      <w:r w:rsidRPr="00EA283C">
        <w:t>-11 класса.</w:t>
      </w:r>
    </w:p>
    <w:p w:rsidR="00EA283C" w:rsidRDefault="00EA283C" w:rsidP="00EA283C"/>
    <w:p w:rsidR="00EA283C" w:rsidRDefault="00EA283C" w:rsidP="00EA283C">
      <w:pPr>
        <w:rPr>
          <w:b/>
          <w:bCs/>
        </w:rPr>
      </w:pPr>
      <w:r w:rsidRPr="00EA283C">
        <w:rPr>
          <w:b/>
          <w:bCs/>
        </w:rPr>
        <w:t>2.3 Формы, методы контроля деятельности</w:t>
      </w:r>
    </w:p>
    <w:p w:rsidR="00EA283C" w:rsidRDefault="00EA283C" w:rsidP="00EA283C">
      <w:r w:rsidRPr="00EA283C">
        <w:t>Формы проведения занятий:</w:t>
      </w:r>
    </w:p>
    <w:p w:rsidR="00EA283C" w:rsidRDefault="00EA283C" w:rsidP="00EA283C">
      <w:r w:rsidRPr="00EA283C">
        <w:t>- ознакомительные теоретические занятия;</w:t>
      </w:r>
    </w:p>
    <w:p w:rsidR="00EA283C" w:rsidRDefault="00EA283C" w:rsidP="00EA283C">
      <w:r w:rsidRPr="00EA283C">
        <w:t>- практические занятия;</w:t>
      </w:r>
    </w:p>
    <w:p w:rsidR="00EA283C" w:rsidRDefault="00EA283C" w:rsidP="00EA283C">
      <w:r w:rsidRPr="00EA283C">
        <w:t>- проектная деятельность;</w:t>
      </w:r>
    </w:p>
    <w:p w:rsidR="00EA283C" w:rsidRDefault="00EA283C" w:rsidP="00EA283C">
      <w:r w:rsidRPr="00EA283C">
        <w:t>- организация деятельности в цифровой образовательной среде с</w:t>
      </w:r>
      <w:r>
        <w:t xml:space="preserve"> </w:t>
      </w:r>
      <w:r w:rsidRPr="00EA283C">
        <w:t>использованием дистанционных образовательных технологий.</w:t>
      </w:r>
    </w:p>
    <w:p w:rsidR="00EA283C" w:rsidRDefault="00EA283C" w:rsidP="00EA283C">
      <w:r w:rsidRPr="00EA283C">
        <w:t>Формы контроля:</w:t>
      </w:r>
    </w:p>
    <w:p w:rsidR="00EA283C" w:rsidRDefault="00EA283C" w:rsidP="00EA283C">
      <w:r w:rsidRPr="00EA283C">
        <w:t>- тесты различных видов;</w:t>
      </w:r>
    </w:p>
    <w:p w:rsidR="00EA283C" w:rsidRDefault="00EA283C" w:rsidP="00EA283C">
      <w:r w:rsidRPr="00EA283C">
        <w:t>- решение логических задач, математических задач, инженерных задач, задач в</w:t>
      </w:r>
      <w:r>
        <w:t xml:space="preserve"> </w:t>
      </w:r>
      <w:r w:rsidRPr="00EA283C">
        <w:t>среде программирования;</w:t>
      </w:r>
    </w:p>
    <w:p w:rsidR="00EA283C" w:rsidRDefault="00EA283C" w:rsidP="00EA283C">
      <w:r w:rsidRPr="00EA283C">
        <w:lastRenderedPageBreak/>
        <w:t>- практические работы.</w:t>
      </w:r>
    </w:p>
    <w:p w:rsidR="00EA283C" w:rsidRDefault="00EA283C" w:rsidP="00EA283C">
      <w:r w:rsidRPr="00EA283C">
        <w:t>Мониторинг и учет планируемых результатов курса:</w:t>
      </w:r>
    </w:p>
    <w:p w:rsidR="00EA283C" w:rsidRDefault="00EA283C" w:rsidP="00EA283C">
      <w:r w:rsidRPr="00EA283C">
        <w:t>- портфолио обучающегося</w:t>
      </w:r>
    </w:p>
    <w:p w:rsidR="00EA283C" w:rsidRDefault="00EA283C" w:rsidP="00EA283C">
      <w:r w:rsidRPr="00EA283C">
        <w:t>- проект</w:t>
      </w:r>
    </w:p>
    <w:p w:rsidR="00EA283C" w:rsidRDefault="00EA283C" w:rsidP="00EA283C"/>
    <w:p w:rsidR="00EA283C" w:rsidRDefault="00EA283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EA283C" w:rsidRDefault="00EA283C" w:rsidP="00EA283C">
      <w:pPr>
        <w:rPr>
          <w:b/>
          <w:bCs/>
        </w:rPr>
      </w:pPr>
      <w:r w:rsidRPr="00EA283C">
        <w:rPr>
          <w:b/>
          <w:bCs/>
        </w:rPr>
        <w:lastRenderedPageBreak/>
        <w:t>3. Тематическое планирование</w:t>
      </w:r>
    </w:p>
    <w:p w:rsidR="00EA283C" w:rsidRDefault="00EA283C" w:rsidP="00EA283C">
      <w:pPr>
        <w:rPr>
          <w:b/>
          <w:bCs/>
        </w:rPr>
      </w:pPr>
    </w:p>
    <w:p w:rsidR="00EA283C" w:rsidRDefault="00EA283C" w:rsidP="00EA283C">
      <w:pPr>
        <w:ind w:firstLine="0"/>
        <w:jc w:val="center"/>
        <w:rPr>
          <w:b/>
          <w:bCs/>
        </w:rPr>
      </w:pPr>
      <w:r w:rsidRPr="00EA283C">
        <w:rPr>
          <w:b/>
          <w:bCs/>
        </w:rPr>
        <w:t>10 класс</w:t>
      </w:r>
    </w:p>
    <w:p w:rsidR="00EA283C" w:rsidRDefault="00EA283C" w:rsidP="00EA283C">
      <w:pPr>
        <w:rPr>
          <w:b/>
          <w:bCs/>
        </w:rPr>
      </w:pPr>
      <w:r w:rsidRPr="00EA283C">
        <w:rPr>
          <w:b/>
          <w:bCs/>
        </w:rPr>
        <w:t xml:space="preserve">Модуль №1 </w:t>
      </w:r>
      <w:r w:rsidR="00F0639A">
        <w:rPr>
          <w:b/>
          <w:bCs/>
        </w:rPr>
        <w:t>«</w:t>
      </w:r>
      <w:r w:rsidRPr="00EA283C">
        <w:rPr>
          <w:b/>
          <w:bCs/>
        </w:rPr>
        <w:t>Информатика для инженеров</w:t>
      </w:r>
      <w:r w:rsidR="00F0639A">
        <w:rPr>
          <w:b/>
          <w:bCs/>
        </w:rPr>
        <w:t>»</w:t>
      </w:r>
      <w:r w:rsidRPr="00EA283C">
        <w:rPr>
          <w:b/>
          <w:bCs/>
        </w:rPr>
        <w:t xml:space="preserve"> (68ч)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4645"/>
        <w:gridCol w:w="4357"/>
      </w:tblGrid>
      <w:tr w:rsidR="00EA283C" w:rsidRPr="008726DC" w:rsidTr="007D6C95">
        <w:tc>
          <w:tcPr>
            <w:tcW w:w="0" w:type="auto"/>
            <w:vAlign w:val="center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 xml:space="preserve">№ </w:t>
            </w:r>
            <w:proofErr w:type="gramStart"/>
            <w:r w:rsidRPr="008726DC">
              <w:rPr>
                <w:sz w:val="24"/>
              </w:rPr>
              <w:t>п</w:t>
            </w:r>
            <w:proofErr w:type="gramEnd"/>
            <w:r w:rsidRPr="008726DC">
              <w:rPr>
                <w:sz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Характеристика основных видов деятельности</w:t>
            </w:r>
          </w:p>
        </w:tc>
      </w:tr>
      <w:tr w:rsidR="008726DC" w:rsidRPr="008726DC" w:rsidTr="007D6C95">
        <w:tc>
          <w:tcPr>
            <w:tcW w:w="0" w:type="auto"/>
            <w:gridSpan w:val="3"/>
            <w:hideMark/>
          </w:tcPr>
          <w:p w:rsidR="008726DC" w:rsidRPr="008726DC" w:rsidRDefault="008726DC" w:rsidP="008726DC">
            <w:pPr>
              <w:ind w:firstLine="0"/>
              <w:rPr>
                <w:b/>
                <w:sz w:val="24"/>
              </w:rPr>
            </w:pPr>
            <w:r w:rsidRPr="008726DC">
              <w:rPr>
                <w:b/>
                <w:sz w:val="24"/>
              </w:rPr>
              <w:t>Введение в информатику</w:t>
            </w: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Измерение количества информации </w:t>
            </w:r>
          </w:p>
        </w:tc>
        <w:tc>
          <w:tcPr>
            <w:tcW w:w="0" w:type="auto"/>
            <w:vMerge w:val="restart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Изучение, восприятие, запоминание, понимание учебного материала. Поиск информации на заданную тему, подготовка сообщений, анализ и обобщение </w:t>
            </w:r>
            <w:proofErr w:type="gramStart"/>
            <w:r w:rsidRPr="008726DC">
              <w:rPr>
                <w:sz w:val="24"/>
              </w:rPr>
              <w:t>изученного</w:t>
            </w:r>
            <w:proofErr w:type="gramEnd"/>
            <w:r w:rsidRPr="008726DC">
              <w:rPr>
                <w:sz w:val="24"/>
              </w:rPr>
              <w:t>. Решение задач по определению количества информации, представленной в различных видах.</w:t>
            </w: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Передача информации. Кодирование информации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Информационные процессы и технологии.</w:t>
            </w:r>
          </w:p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Информационные ресурсы общества.</w:t>
            </w:r>
          </w:p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Информационное общество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8726DC" w:rsidRPr="008726DC" w:rsidTr="007D6C95">
        <w:tc>
          <w:tcPr>
            <w:tcW w:w="0" w:type="auto"/>
            <w:gridSpan w:val="3"/>
            <w:hideMark/>
          </w:tcPr>
          <w:p w:rsidR="008726DC" w:rsidRPr="008726DC" w:rsidRDefault="008726DC" w:rsidP="008726DC">
            <w:pPr>
              <w:ind w:firstLine="0"/>
              <w:rPr>
                <w:b/>
                <w:sz w:val="24"/>
              </w:rPr>
            </w:pPr>
            <w:r w:rsidRPr="008726DC">
              <w:rPr>
                <w:b/>
                <w:sz w:val="24"/>
              </w:rPr>
              <w:t>Аппаратное и программное обеспечение компьютера</w:t>
            </w: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Системы счисления </w:t>
            </w:r>
          </w:p>
        </w:tc>
        <w:tc>
          <w:tcPr>
            <w:tcW w:w="0" w:type="auto"/>
            <w:vMerge w:val="restart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Изучение, восприятие, запоминание, понимание учебного материала. Поиск информации на заданную тему, подготовка сообщений, анализ и обобщение </w:t>
            </w:r>
            <w:proofErr w:type="gramStart"/>
            <w:r w:rsidRPr="008726DC">
              <w:rPr>
                <w:sz w:val="24"/>
              </w:rPr>
              <w:t>изученного</w:t>
            </w:r>
            <w:proofErr w:type="gramEnd"/>
            <w:r w:rsidRPr="008726DC">
              <w:rPr>
                <w:sz w:val="24"/>
              </w:rPr>
              <w:t>. Решение задач по определению количества информации, представленной в различных видах.</w:t>
            </w: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Перевод чисел из одной системы счисления в другую. Перевод чисел между двоичной, восьмеричной и шестнадцатеричной системами счисления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Прямой, обратный и дополнительный код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7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Сложение чисел в обратном и дополнительном кодах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8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Сложение чисел в обратном и дополнительном кодах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9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Модифицированные обратный и дополнительный коды. Формы представления чисел в компьютере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Контрольное занятие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11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Высказывания (суждения) как первичные объекты формальной логики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12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Алгебра логики и логические выражения.</w:t>
            </w:r>
          </w:p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Логические выражения, связки и таблицы истинности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Старшинство логических связок при формировании составных высказываний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14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Правила построения дерева выражения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Логические формулы, тавтологии и противоречия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16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Законы логики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17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Логика предикатов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18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Контрольное занятие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19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Системное программное обеспечение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Файловая система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21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Разновидности файловых систем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22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Методы обеспечения безопасности. Защита от вредоносных программ. Резервирование информации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8726DC" w:rsidRPr="008726DC" w:rsidTr="007D6C95">
        <w:tc>
          <w:tcPr>
            <w:tcW w:w="0" w:type="auto"/>
            <w:gridSpan w:val="3"/>
            <w:hideMark/>
          </w:tcPr>
          <w:p w:rsidR="008726DC" w:rsidRPr="008726DC" w:rsidRDefault="008726DC" w:rsidP="008726DC">
            <w:pPr>
              <w:ind w:firstLine="0"/>
              <w:rPr>
                <w:b/>
                <w:sz w:val="24"/>
              </w:rPr>
            </w:pPr>
            <w:r w:rsidRPr="008726DC">
              <w:rPr>
                <w:b/>
                <w:sz w:val="24"/>
              </w:rPr>
              <w:t>Основы программирования</w:t>
            </w: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23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Понятие алгоритма. Примеры построения блок схем алгоритмов</w:t>
            </w:r>
          </w:p>
        </w:tc>
        <w:tc>
          <w:tcPr>
            <w:tcW w:w="0" w:type="auto"/>
            <w:vMerge w:val="restart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Изучение, восприятие, запоминание, понимание учебного материала. Поиск информации на заданную тему, подготовка сообщений, анализ и обобщение </w:t>
            </w:r>
            <w:proofErr w:type="gramStart"/>
            <w:r w:rsidRPr="008726DC">
              <w:rPr>
                <w:sz w:val="24"/>
              </w:rPr>
              <w:t>изученного</w:t>
            </w:r>
            <w:proofErr w:type="gramEnd"/>
            <w:r w:rsidRPr="008726DC">
              <w:rPr>
                <w:sz w:val="24"/>
              </w:rPr>
              <w:t xml:space="preserve">. Решение задач </w:t>
            </w:r>
            <w:r w:rsidRPr="008726DC">
              <w:rPr>
                <w:sz w:val="24"/>
              </w:rPr>
              <w:t>по определению количества информации, представленной в различных видах.</w:t>
            </w: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Языки программирования. Основные принципы структурного программирования. Программы, управляемые событиями</w:t>
            </w:r>
          </w:p>
        </w:tc>
        <w:tc>
          <w:tcPr>
            <w:tcW w:w="0" w:type="auto"/>
            <w:vMerge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7D6C95" w:rsidRPr="008726DC" w:rsidRDefault="007D6C95" w:rsidP="00A65339">
            <w:pPr>
              <w:ind w:firstLine="0"/>
              <w:rPr>
                <w:sz w:val="24"/>
              </w:rPr>
            </w:pPr>
            <w:proofErr w:type="spellStart"/>
            <w:r w:rsidRPr="008726DC">
              <w:rPr>
                <w:sz w:val="24"/>
              </w:rPr>
              <w:t>Object</w:t>
            </w:r>
            <w:proofErr w:type="spellEnd"/>
            <w:r w:rsidRPr="008726DC">
              <w:rPr>
                <w:sz w:val="24"/>
              </w:rPr>
              <w:t xml:space="preserve"> </w:t>
            </w:r>
            <w:proofErr w:type="spellStart"/>
            <w:r w:rsidRPr="008726DC">
              <w:rPr>
                <w:sz w:val="24"/>
              </w:rPr>
              <w:t>Pascal</w:t>
            </w:r>
            <w:proofErr w:type="spellEnd"/>
            <w:r w:rsidRPr="008726DC">
              <w:rPr>
                <w:sz w:val="24"/>
              </w:rPr>
              <w:t xml:space="preserve"> и </w:t>
            </w:r>
            <w:proofErr w:type="spellStart"/>
            <w:r w:rsidRPr="008726DC">
              <w:rPr>
                <w:sz w:val="24"/>
              </w:rPr>
              <w:t>Delphi</w:t>
            </w:r>
            <w:proofErr w:type="spellEnd"/>
            <w:r w:rsidRPr="008726DC">
              <w:rPr>
                <w:sz w:val="24"/>
              </w:rPr>
              <w:t xml:space="preserve">. Структура обработчика события на языке </w:t>
            </w:r>
            <w:proofErr w:type="spellStart"/>
            <w:r w:rsidRPr="008726DC">
              <w:rPr>
                <w:sz w:val="24"/>
              </w:rPr>
              <w:t>Object</w:t>
            </w:r>
            <w:proofErr w:type="spellEnd"/>
            <w:r w:rsidRPr="008726DC">
              <w:rPr>
                <w:sz w:val="24"/>
              </w:rPr>
              <w:t xml:space="preserve"> </w:t>
            </w:r>
            <w:proofErr w:type="spellStart"/>
            <w:r w:rsidRPr="008726DC">
              <w:rPr>
                <w:sz w:val="24"/>
              </w:rPr>
              <w:t>Pascal</w:t>
            </w:r>
            <w:proofErr w:type="spellEnd"/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Идентификаторы, зарезервированные слова и комментарии. Переменные и присваивание.</w:t>
            </w:r>
          </w:p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Понятие синтаксиса. Синтаксис оператора присваивания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Целые и вещественные типы. </w:t>
            </w:r>
            <w:r w:rsidR="00F0639A">
              <w:rPr>
                <w:sz w:val="24"/>
              </w:rPr>
              <w:t>«</w:t>
            </w:r>
            <w:r w:rsidRPr="008726DC">
              <w:rPr>
                <w:sz w:val="24"/>
              </w:rPr>
              <w:t>Стандартные</w:t>
            </w:r>
            <w:r w:rsidR="00F0639A">
              <w:rPr>
                <w:sz w:val="24"/>
              </w:rPr>
              <w:t>»</w:t>
            </w:r>
            <w:r w:rsidRPr="008726DC">
              <w:rPr>
                <w:sz w:val="24"/>
              </w:rPr>
              <w:t xml:space="preserve"> арифметические функции </w:t>
            </w:r>
            <w:proofErr w:type="spellStart"/>
            <w:r w:rsidRPr="008726DC">
              <w:rPr>
                <w:sz w:val="24"/>
              </w:rPr>
              <w:t>Object</w:t>
            </w:r>
            <w:proofErr w:type="spellEnd"/>
            <w:r w:rsidRPr="008726DC">
              <w:rPr>
                <w:sz w:val="24"/>
              </w:rPr>
              <w:t xml:space="preserve"> </w:t>
            </w:r>
            <w:proofErr w:type="spellStart"/>
            <w:r w:rsidRPr="008726DC">
              <w:rPr>
                <w:sz w:val="24"/>
              </w:rPr>
              <w:t>Pascal</w:t>
            </w:r>
            <w:proofErr w:type="spellEnd"/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Ввод/вывод чисел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Ветвление. Составной оператор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Ци</w:t>
            </w:r>
            <w:proofErr w:type="gramStart"/>
            <w:r w:rsidRPr="008726DC">
              <w:rPr>
                <w:sz w:val="24"/>
              </w:rPr>
              <w:t>кл с пр</w:t>
            </w:r>
            <w:proofErr w:type="gramEnd"/>
            <w:r w:rsidRPr="008726DC">
              <w:rPr>
                <w:sz w:val="24"/>
              </w:rPr>
              <w:t xml:space="preserve">едусловием (цикл </w:t>
            </w:r>
            <w:proofErr w:type="spellStart"/>
            <w:r w:rsidRPr="008726DC">
              <w:rPr>
                <w:sz w:val="24"/>
              </w:rPr>
              <w:t>while</w:t>
            </w:r>
            <w:proofErr w:type="spellEnd"/>
            <w:r w:rsidRPr="008726DC">
              <w:rPr>
                <w:sz w:val="24"/>
              </w:rPr>
              <w:t xml:space="preserve">). Как построить цикл? Особенности применения цикла </w:t>
            </w:r>
            <w:proofErr w:type="spellStart"/>
            <w:r w:rsidRPr="008726DC">
              <w:rPr>
                <w:sz w:val="24"/>
              </w:rPr>
              <w:t>while</w:t>
            </w:r>
            <w:proofErr w:type="spellEnd"/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Цикл с постусловием (цикл </w:t>
            </w:r>
            <w:proofErr w:type="spellStart"/>
            <w:r w:rsidRPr="008726DC">
              <w:rPr>
                <w:sz w:val="24"/>
              </w:rPr>
              <w:t>repeat</w:t>
            </w:r>
            <w:proofErr w:type="spellEnd"/>
            <w:r w:rsidRPr="008726DC">
              <w:rPr>
                <w:sz w:val="24"/>
              </w:rPr>
              <w:t xml:space="preserve"> ... </w:t>
            </w:r>
            <w:proofErr w:type="spellStart"/>
            <w:r w:rsidRPr="008726DC">
              <w:rPr>
                <w:sz w:val="24"/>
              </w:rPr>
              <w:t>until</w:t>
            </w:r>
            <w:proofErr w:type="spellEnd"/>
            <w:r w:rsidRPr="008726DC">
              <w:rPr>
                <w:sz w:val="24"/>
              </w:rPr>
              <w:t>)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Цикл с параметром (цикл </w:t>
            </w:r>
            <w:proofErr w:type="spellStart"/>
            <w:r w:rsidRPr="008726DC">
              <w:rPr>
                <w:sz w:val="24"/>
              </w:rPr>
              <w:t>for</w:t>
            </w:r>
            <w:proofErr w:type="spellEnd"/>
            <w:r w:rsidRPr="008726DC">
              <w:rPr>
                <w:sz w:val="24"/>
              </w:rPr>
              <w:t>)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Выбор вида цикла. Вложенные циклы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34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Ввод последовательностей данных через </w:t>
            </w:r>
            <w:proofErr w:type="spellStart"/>
            <w:r w:rsidRPr="008726DC">
              <w:rPr>
                <w:sz w:val="24"/>
              </w:rPr>
              <w:t>ListBox</w:t>
            </w:r>
            <w:proofErr w:type="spellEnd"/>
            <w:r w:rsidRPr="008726DC">
              <w:rPr>
                <w:sz w:val="24"/>
              </w:rPr>
              <w:t>.</w:t>
            </w:r>
          </w:p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Ввод последовательностей данных через </w:t>
            </w:r>
            <w:proofErr w:type="spellStart"/>
            <w:r w:rsidRPr="008726DC">
              <w:rPr>
                <w:sz w:val="24"/>
              </w:rPr>
              <w:t>StringGrid</w:t>
            </w:r>
            <w:proofErr w:type="spellEnd"/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35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Ввод последовательностей данных через </w:t>
            </w:r>
            <w:proofErr w:type="spellStart"/>
            <w:r w:rsidRPr="008726DC">
              <w:rPr>
                <w:sz w:val="24"/>
              </w:rPr>
              <w:t>ListBox</w:t>
            </w:r>
            <w:proofErr w:type="spellEnd"/>
            <w:r w:rsidRPr="008726DC">
              <w:rPr>
                <w:sz w:val="24"/>
              </w:rPr>
              <w:t>.</w:t>
            </w:r>
          </w:p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Ввод последовательностей данных через </w:t>
            </w:r>
            <w:proofErr w:type="spellStart"/>
            <w:r w:rsidRPr="008726DC">
              <w:rPr>
                <w:sz w:val="24"/>
              </w:rPr>
              <w:t>StringGrid</w:t>
            </w:r>
            <w:proofErr w:type="spellEnd"/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Массивы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Многомерные массивы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Понятие </w:t>
            </w:r>
            <w:r w:rsidR="00F0639A">
              <w:rPr>
                <w:sz w:val="24"/>
              </w:rPr>
              <w:t>«</w:t>
            </w:r>
            <w:r w:rsidRPr="008726DC">
              <w:rPr>
                <w:sz w:val="24"/>
              </w:rPr>
              <w:t>процедуры и функции</w:t>
            </w:r>
            <w:r w:rsidR="00F0639A">
              <w:rPr>
                <w:sz w:val="24"/>
              </w:rPr>
              <w:t>»</w:t>
            </w:r>
            <w:r w:rsidRPr="008726DC">
              <w:rPr>
                <w:sz w:val="24"/>
              </w:rPr>
              <w:t xml:space="preserve">. Описание процедур и функций на </w:t>
            </w:r>
            <w:proofErr w:type="spellStart"/>
            <w:r w:rsidRPr="008726DC">
              <w:rPr>
                <w:sz w:val="24"/>
              </w:rPr>
              <w:t>Object</w:t>
            </w:r>
            <w:proofErr w:type="spellEnd"/>
            <w:r w:rsidRPr="008726DC">
              <w:rPr>
                <w:sz w:val="24"/>
              </w:rPr>
              <w:t xml:space="preserve"> </w:t>
            </w:r>
            <w:proofErr w:type="spellStart"/>
            <w:r w:rsidRPr="008726DC">
              <w:rPr>
                <w:sz w:val="24"/>
              </w:rPr>
              <w:t>Pascal</w:t>
            </w:r>
            <w:proofErr w:type="spellEnd"/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Параметры процедур и функций. </w:t>
            </w:r>
            <w:r w:rsidRPr="008726DC">
              <w:rPr>
                <w:sz w:val="24"/>
              </w:rPr>
              <w:lastRenderedPageBreak/>
              <w:t>Параметры значения и параметры-переменные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lastRenderedPageBreak/>
              <w:t xml:space="preserve">40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Параметры процедур и функций. Параметры значения и параметры-переменные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Локальные и глобальные переменные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42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Локальные и глобальные переменные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43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Понятие исключения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44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Понятие исключения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45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Записи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46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Записи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47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Записи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Файлы в </w:t>
            </w:r>
            <w:proofErr w:type="spellStart"/>
            <w:r w:rsidRPr="008726DC">
              <w:rPr>
                <w:sz w:val="24"/>
              </w:rPr>
              <w:t>Object</w:t>
            </w:r>
            <w:proofErr w:type="spellEnd"/>
            <w:r w:rsidRPr="008726DC">
              <w:rPr>
                <w:sz w:val="24"/>
              </w:rPr>
              <w:t xml:space="preserve"> </w:t>
            </w:r>
            <w:proofErr w:type="spellStart"/>
            <w:r w:rsidRPr="008726DC">
              <w:rPr>
                <w:sz w:val="24"/>
              </w:rPr>
              <w:t>Pascal</w:t>
            </w:r>
            <w:proofErr w:type="spellEnd"/>
            <w:r w:rsidRPr="008726DC">
              <w:rPr>
                <w:sz w:val="24"/>
              </w:rPr>
              <w:t>. Типизированные файлы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49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Файлы в </w:t>
            </w:r>
            <w:proofErr w:type="spellStart"/>
            <w:r w:rsidRPr="008726DC">
              <w:rPr>
                <w:sz w:val="24"/>
              </w:rPr>
              <w:t>Object</w:t>
            </w:r>
            <w:proofErr w:type="spellEnd"/>
            <w:r w:rsidRPr="008726DC">
              <w:rPr>
                <w:sz w:val="24"/>
              </w:rPr>
              <w:t xml:space="preserve"> </w:t>
            </w:r>
            <w:proofErr w:type="spellStart"/>
            <w:r w:rsidRPr="008726DC">
              <w:rPr>
                <w:sz w:val="24"/>
              </w:rPr>
              <w:t>Pascal</w:t>
            </w:r>
            <w:proofErr w:type="spellEnd"/>
            <w:r w:rsidRPr="008726DC">
              <w:rPr>
                <w:sz w:val="24"/>
              </w:rPr>
              <w:t>. Типизированные файлы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Оценка сложности алгоритма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51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Поиск в массиве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Сортировка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Динамические переменные. Операции с указателями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Понятие списка. Добавление элемента в список.</w:t>
            </w:r>
          </w:p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Удаление элемента из списка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Понятие списка. Добавление элемента в список.</w:t>
            </w:r>
          </w:p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Удаление элемента из списка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Понятие списка. Добавление элемента в список.</w:t>
            </w:r>
          </w:p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Удаление элемента из списка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57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Обход списка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8726DC" w:rsidTr="007D6C95"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>Обход списка</w:t>
            </w:r>
          </w:p>
        </w:tc>
        <w:tc>
          <w:tcPr>
            <w:tcW w:w="0" w:type="auto"/>
            <w:vMerge/>
          </w:tcPr>
          <w:p w:rsidR="007D6C95" w:rsidRPr="008726DC" w:rsidRDefault="007D6C95" w:rsidP="008726DC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</w:tcPr>
          <w:p w:rsidR="007D6C95" w:rsidRPr="00B576C4" w:rsidRDefault="007D6C95" w:rsidP="009D6A46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59 </w:t>
            </w:r>
          </w:p>
        </w:tc>
        <w:tc>
          <w:tcPr>
            <w:tcW w:w="0" w:type="auto"/>
          </w:tcPr>
          <w:p w:rsidR="007D6C95" w:rsidRPr="00B576C4" w:rsidRDefault="007D6C95" w:rsidP="004D70EC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Обход списка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60 </w:t>
            </w:r>
          </w:p>
        </w:tc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Стек и очередь. Рекурсия. </w:t>
            </w:r>
            <w:r w:rsidR="00F0639A">
              <w:rPr>
                <w:sz w:val="24"/>
              </w:rPr>
              <w:t>«</w:t>
            </w:r>
            <w:r w:rsidRPr="00B576C4">
              <w:rPr>
                <w:sz w:val="24"/>
              </w:rPr>
              <w:t>Ханойские башни</w:t>
            </w:r>
            <w:r w:rsidR="00F0639A">
              <w:rPr>
                <w:sz w:val="24"/>
              </w:rPr>
              <w:t>»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61 </w:t>
            </w:r>
          </w:p>
        </w:tc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Стек и очередь. Рекурсия. </w:t>
            </w:r>
            <w:r w:rsidR="00F0639A">
              <w:rPr>
                <w:sz w:val="24"/>
              </w:rPr>
              <w:t>«</w:t>
            </w:r>
            <w:r w:rsidRPr="00B576C4">
              <w:rPr>
                <w:sz w:val="24"/>
              </w:rPr>
              <w:t>Ханойские башни</w:t>
            </w:r>
            <w:r w:rsidR="00F0639A">
              <w:rPr>
                <w:sz w:val="24"/>
              </w:rPr>
              <w:t>»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62 </w:t>
            </w:r>
          </w:p>
        </w:tc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Стек и очередь. Рекурсия. </w:t>
            </w:r>
            <w:r w:rsidR="00F0639A">
              <w:rPr>
                <w:sz w:val="24"/>
              </w:rPr>
              <w:t>«</w:t>
            </w:r>
            <w:r w:rsidRPr="00B576C4">
              <w:rPr>
                <w:sz w:val="24"/>
              </w:rPr>
              <w:t>Ханойские башни</w:t>
            </w:r>
            <w:r w:rsidR="00F0639A">
              <w:rPr>
                <w:sz w:val="24"/>
              </w:rPr>
              <w:t>»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63 </w:t>
            </w:r>
          </w:p>
        </w:tc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Деревья. Упорядоченные двоичные деревья.</w:t>
            </w:r>
          </w:p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Поиск в упорядоченном двоичном дереве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Деревья. Упорядоченные двоичные </w:t>
            </w:r>
            <w:r w:rsidRPr="00B576C4">
              <w:rPr>
                <w:sz w:val="24"/>
              </w:rPr>
              <w:lastRenderedPageBreak/>
              <w:t>деревья.</w:t>
            </w:r>
          </w:p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Поиск в упорядоченном двоичном дереве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lastRenderedPageBreak/>
              <w:t xml:space="preserve">65 </w:t>
            </w:r>
          </w:p>
        </w:tc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Добавление элемента в упорядоченное двоичное дерево. Обход дерева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66 </w:t>
            </w:r>
          </w:p>
        </w:tc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Добавление элемента в упорядоченное двоичное дерево. Обход дерева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Жизненный цикл программного обеспечения.</w:t>
            </w:r>
          </w:p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Системный анализ и постановка задачи.</w:t>
            </w:r>
          </w:p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Проектирование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  <w:tr w:rsidR="007D6C95" w:rsidRPr="00B576C4" w:rsidTr="007D6C95"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Основы </w:t>
            </w:r>
            <w:proofErr w:type="spellStart"/>
            <w:r w:rsidRPr="00B576C4">
              <w:rPr>
                <w:sz w:val="24"/>
              </w:rPr>
              <w:t>объектноориентированного</w:t>
            </w:r>
            <w:proofErr w:type="spellEnd"/>
            <w:r w:rsidRPr="00B576C4">
              <w:rPr>
                <w:sz w:val="24"/>
              </w:rPr>
              <w:t xml:space="preserve"> программирования. Основы функционального программирования. Основы логического программирования. Кодирование. Тестирование и отладка</w:t>
            </w:r>
          </w:p>
        </w:tc>
        <w:tc>
          <w:tcPr>
            <w:tcW w:w="0" w:type="auto"/>
            <w:vMerge/>
          </w:tcPr>
          <w:p w:rsidR="007D6C95" w:rsidRPr="00B576C4" w:rsidRDefault="007D6C95" w:rsidP="00E356B9">
            <w:pPr>
              <w:ind w:firstLine="0"/>
              <w:rPr>
                <w:sz w:val="24"/>
              </w:rPr>
            </w:pPr>
          </w:p>
        </w:tc>
      </w:tr>
    </w:tbl>
    <w:p w:rsidR="008726DC" w:rsidRDefault="008726DC" w:rsidP="00EA283C"/>
    <w:p w:rsidR="00EA283C" w:rsidRDefault="00EA283C" w:rsidP="00EA283C">
      <w:pPr>
        <w:ind w:firstLine="0"/>
        <w:jc w:val="center"/>
        <w:rPr>
          <w:b/>
          <w:bCs/>
        </w:rPr>
      </w:pPr>
      <w:r w:rsidRPr="00EA283C">
        <w:rPr>
          <w:b/>
          <w:bCs/>
        </w:rPr>
        <w:t>10 класс</w:t>
      </w:r>
    </w:p>
    <w:p w:rsidR="00EA283C" w:rsidRDefault="00EA283C" w:rsidP="00EA283C">
      <w:pPr>
        <w:rPr>
          <w:b/>
          <w:bCs/>
        </w:rPr>
      </w:pPr>
    </w:p>
    <w:p w:rsidR="00EA283C" w:rsidRPr="00EA283C" w:rsidRDefault="00EA283C" w:rsidP="00EA283C">
      <w:r w:rsidRPr="00EA283C">
        <w:rPr>
          <w:b/>
          <w:bCs/>
        </w:rPr>
        <w:t xml:space="preserve">Модуль №2 </w:t>
      </w:r>
      <w:r w:rsidR="00F0639A">
        <w:rPr>
          <w:b/>
          <w:bCs/>
        </w:rPr>
        <w:t>«</w:t>
      </w:r>
      <w:r w:rsidRPr="00EA283C">
        <w:rPr>
          <w:b/>
          <w:bCs/>
        </w:rPr>
        <w:t>Профориентация</w:t>
      </w:r>
      <w:r w:rsidR="00F0639A">
        <w:rPr>
          <w:b/>
          <w:bCs/>
        </w:rPr>
        <w:t>»</w:t>
      </w:r>
      <w:r w:rsidRPr="00EA283C">
        <w:rPr>
          <w:b/>
          <w:bCs/>
        </w:rPr>
        <w:t xml:space="preserve"> (34ч)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7922"/>
        <w:gridCol w:w="1191"/>
      </w:tblGrid>
      <w:tr w:rsidR="00EA283C" w:rsidRPr="008726DC" w:rsidTr="008726DC">
        <w:tc>
          <w:tcPr>
            <w:tcW w:w="239" w:type="pct"/>
            <w:vAlign w:val="center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b/>
                <w:bCs/>
                <w:sz w:val="24"/>
              </w:rPr>
              <w:t>№</w:t>
            </w:r>
          </w:p>
        </w:tc>
        <w:tc>
          <w:tcPr>
            <w:tcW w:w="4139" w:type="pct"/>
            <w:vAlign w:val="center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b/>
                <w:bCs/>
                <w:sz w:val="24"/>
              </w:rPr>
              <w:t>Название мероприятия</w:t>
            </w:r>
          </w:p>
        </w:tc>
        <w:tc>
          <w:tcPr>
            <w:tcW w:w="622" w:type="pct"/>
            <w:vAlign w:val="center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b/>
                <w:bCs/>
                <w:sz w:val="24"/>
              </w:rPr>
              <w:t>Кол-во часов</w:t>
            </w:r>
          </w:p>
        </w:tc>
      </w:tr>
      <w:tr w:rsidR="00EA283C" w:rsidRPr="008726DC" w:rsidTr="008726DC">
        <w:tc>
          <w:tcPr>
            <w:tcW w:w="2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1 </w:t>
            </w:r>
          </w:p>
        </w:tc>
        <w:tc>
          <w:tcPr>
            <w:tcW w:w="41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Экскурсия в Центр координации сети инженерных классов </w:t>
            </w:r>
          </w:p>
        </w:tc>
        <w:tc>
          <w:tcPr>
            <w:tcW w:w="622" w:type="pct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4</w:t>
            </w:r>
          </w:p>
        </w:tc>
      </w:tr>
      <w:tr w:rsidR="00EA283C" w:rsidRPr="008726DC" w:rsidTr="008726DC">
        <w:tc>
          <w:tcPr>
            <w:tcW w:w="2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2 </w:t>
            </w:r>
          </w:p>
        </w:tc>
        <w:tc>
          <w:tcPr>
            <w:tcW w:w="41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Экскурсия в Институт лазерных и сварочных технологий </w:t>
            </w:r>
            <w:proofErr w:type="spellStart"/>
            <w:r w:rsidRPr="008726DC">
              <w:rPr>
                <w:sz w:val="24"/>
              </w:rPr>
              <w:t>СПбГМТУ</w:t>
            </w:r>
            <w:proofErr w:type="spellEnd"/>
            <w:r w:rsidRPr="008726DC">
              <w:rPr>
                <w:sz w:val="24"/>
              </w:rPr>
              <w:t xml:space="preserve"> </w:t>
            </w:r>
          </w:p>
        </w:tc>
        <w:tc>
          <w:tcPr>
            <w:tcW w:w="622" w:type="pct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4</w:t>
            </w:r>
          </w:p>
        </w:tc>
      </w:tr>
      <w:tr w:rsidR="00EA283C" w:rsidRPr="008726DC" w:rsidTr="008726DC">
        <w:tc>
          <w:tcPr>
            <w:tcW w:w="2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3 </w:t>
            </w:r>
          </w:p>
        </w:tc>
        <w:tc>
          <w:tcPr>
            <w:tcW w:w="41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Экскурсия в Институт военного образования </w:t>
            </w:r>
            <w:proofErr w:type="spellStart"/>
            <w:r w:rsidRPr="008726DC">
              <w:rPr>
                <w:sz w:val="24"/>
              </w:rPr>
              <w:t>СПбГМТУ</w:t>
            </w:r>
            <w:proofErr w:type="spellEnd"/>
            <w:r w:rsidRPr="008726DC">
              <w:rPr>
                <w:sz w:val="24"/>
              </w:rPr>
              <w:t xml:space="preserve"> </w:t>
            </w:r>
          </w:p>
        </w:tc>
        <w:tc>
          <w:tcPr>
            <w:tcW w:w="622" w:type="pct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4</w:t>
            </w:r>
          </w:p>
        </w:tc>
      </w:tr>
      <w:tr w:rsidR="00EA283C" w:rsidRPr="008726DC" w:rsidTr="008726DC">
        <w:tc>
          <w:tcPr>
            <w:tcW w:w="2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4 </w:t>
            </w:r>
          </w:p>
        </w:tc>
        <w:tc>
          <w:tcPr>
            <w:tcW w:w="41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День открытых дверей </w:t>
            </w:r>
            <w:proofErr w:type="spellStart"/>
            <w:r w:rsidRPr="008726DC">
              <w:rPr>
                <w:sz w:val="24"/>
              </w:rPr>
              <w:t>СПбГМТУ</w:t>
            </w:r>
            <w:proofErr w:type="spellEnd"/>
            <w:r w:rsidRPr="008726DC">
              <w:rPr>
                <w:sz w:val="24"/>
              </w:rPr>
              <w:t xml:space="preserve"> </w:t>
            </w:r>
          </w:p>
        </w:tc>
        <w:tc>
          <w:tcPr>
            <w:tcW w:w="622" w:type="pct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5</w:t>
            </w:r>
          </w:p>
        </w:tc>
      </w:tr>
      <w:tr w:rsidR="00EA283C" w:rsidRPr="008726DC" w:rsidTr="008726DC">
        <w:tc>
          <w:tcPr>
            <w:tcW w:w="2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5 </w:t>
            </w:r>
          </w:p>
        </w:tc>
        <w:tc>
          <w:tcPr>
            <w:tcW w:w="41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Экскурсия в музей кораблестроения и кораблестроительного образования </w:t>
            </w:r>
            <w:proofErr w:type="spellStart"/>
            <w:r w:rsidRPr="008726DC">
              <w:rPr>
                <w:sz w:val="24"/>
              </w:rPr>
              <w:t>СПбГМТУ</w:t>
            </w:r>
            <w:proofErr w:type="spellEnd"/>
          </w:p>
        </w:tc>
        <w:tc>
          <w:tcPr>
            <w:tcW w:w="622" w:type="pct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4</w:t>
            </w:r>
          </w:p>
        </w:tc>
      </w:tr>
      <w:tr w:rsidR="00EA283C" w:rsidRPr="008726DC" w:rsidTr="008726DC">
        <w:tc>
          <w:tcPr>
            <w:tcW w:w="2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6 </w:t>
            </w:r>
          </w:p>
        </w:tc>
        <w:tc>
          <w:tcPr>
            <w:tcW w:w="41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Обучение на Фабрике процессов </w:t>
            </w:r>
            <w:proofErr w:type="spellStart"/>
            <w:r w:rsidRPr="008726DC">
              <w:rPr>
                <w:sz w:val="24"/>
              </w:rPr>
              <w:t>СПбГМТУ</w:t>
            </w:r>
            <w:proofErr w:type="spellEnd"/>
            <w:r w:rsidRPr="008726DC">
              <w:rPr>
                <w:sz w:val="24"/>
              </w:rPr>
              <w:t xml:space="preserve"> </w:t>
            </w:r>
          </w:p>
        </w:tc>
        <w:tc>
          <w:tcPr>
            <w:tcW w:w="622" w:type="pct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4</w:t>
            </w:r>
          </w:p>
        </w:tc>
      </w:tr>
      <w:tr w:rsidR="00EA283C" w:rsidRPr="008726DC" w:rsidTr="008726DC">
        <w:tc>
          <w:tcPr>
            <w:tcW w:w="2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7 </w:t>
            </w:r>
          </w:p>
        </w:tc>
        <w:tc>
          <w:tcPr>
            <w:tcW w:w="41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Мастер-класс по робототехнике на кафедре проектирования и технологии производства морских подводных аппаратов и роботов </w:t>
            </w:r>
            <w:proofErr w:type="spellStart"/>
            <w:r w:rsidRPr="008726DC">
              <w:rPr>
                <w:sz w:val="24"/>
              </w:rPr>
              <w:t>СПбГМТУ</w:t>
            </w:r>
            <w:proofErr w:type="spellEnd"/>
          </w:p>
        </w:tc>
        <w:tc>
          <w:tcPr>
            <w:tcW w:w="622" w:type="pct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4</w:t>
            </w:r>
          </w:p>
        </w:tc>
      </w:tr>
      <w:tr w:rsidR="00EA283C" w:rsidRPr="008726DC" w:rsidTr="008726DC">
        <w:tc>
          <w:tcPr>
            <w:tcW w:w="2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8 </w:t>
            </w:r>
          </w:p>
        </w:tc>
        <w:tc>
          <w:tcPr>
            <w:tcW w:w="4139" w:type="pct"/>
            <w:hideMark/>
          </w:tcPr>
          <w:p w:rsidR="00EA283C" w:rsidRPr="008726DC" w:rsidRDefault="00EA283C" w:rsidP="008726DC">
            <w:pPr>
              <w:ind w:firstLine="0"/>
              <w:rPr>
                <w:sz w:val="24"/>
              </w:rPr>
            </w:pPr>
            <w:r w:rsidRPr="008726DC">
              <w:rPr>
                <w:sz w:val="24"/>
              </w:rPr>
              <w:t xml:space="preserve">День открытых дверей </w:t>
            </w:r>
            <w:proofErr w:type="spellStart"/>
            <w:r w:rsidRPr="008726DC">
              <w:rPr>
                <w:sz w:val="24"/>
              </w:rPr>
              <w:t>СПбГМТУ</w:t>
            </w:r>
            <w:proofErr w:type="spellEnd"/>
            <w:r w:rsidRPr="008726DC">
              <w:rPr>
                <w:sz w:val="24"/>
              </w:rPr>
              <w:t xml:space="preserve"> </w:t>
            </w:r>
          </w:p>
        </w:tc>
        <w:tc>
          <w:tcPr>
            <w:tcW w:w="622" w:type="pct"/>
            <w:hideMark/>
          </w:tcPr>
          <w:p w:rsidR="00EA283C" w:rsidRPr="008726DC" w:rsidRDefault="00EA283C" w:rsidP="008726DC">
            <w:pPr>
              <w:ind w:firstLine="0"/>
              <w:jc w:val="center"/>
              <w:rPr>
                <w:sz w:val="24"/>
              </w:rPr>
            </w:pPr>
            <w:r w:rsidRPr="008726DC">
              <w:rPr>
                <w:sz w:val="24"/>
              </w:rPr>
              <w:t>5</w:t>
            </w:r>
          </w:p>
        </w:tc>
      </w:tr>
      <w:tr w:rsidR="008726DC" w:rsidRPr="008726DC" w:rsidTr="008726DC">
        <w:tc>
          <w:tcPr>
            <w:tcW w:w="239" w:type="pct"/>
          </w:tcPr>
          <w:p w:rsidR="008726DC" w:rsidRPr="008726DC" w:rsidRDefault="008726DC" w:rsidP="008726DC">
            <w:pPr>
              <w:ind w:firstLine="0"/>
              <w:rPr>
                <w:sz w:val="24"/>
              </w:rPr>
            </w:pPr>
          </w:p>
        </w:tc>
        <w:tc>
          <w:tcPr>
            <w:tcW w:w="4139" w:type="pct"/>
            <w:hideMark/>
          </w:tcPr>
          <w:p w:rsidR="008726DC" w:rsidRPr="008726DC" w:rsidRDefault="008726DC" w:rsidP="008726DC">
            <w:pPr>
              <w:ind w:firstLine="0"/>
              <w:rPr>
                <w:sz w:val="24"/>
              </w:rPr>
            </w:pPr>
          </w:p>
        </w:tc>
        <w:tc>
          <w:tcPr>
            <w:tcW w:w="622" w:type="pct"/>
            <w:vAlign w:val="center"/>
            <w:hideMark/>
          </w:tcPr>
          <w:p w:rsidR="008726DC" w:rsidRPr="008726DC" w:rsidRDefault="008726DC" w:rsidP="008726DC">
            <w:pPr>
              <w:ind w:firstLine="0"/>
              <w:jc w:val="center"/>
              <w:rPr>
                <w:b/>
                <w:sz w:val="24"/>
              </w:rPr>
            </w:pPr>
            <w:r w:rsidRPr="008726DC">
              <w:rPr>
                <w:b/>
                <w:sz w:val="24"/>
              </w:rPr>
              <w:t>34</w:t>
            </w:r>
          </w:p>
        </w:tc>
      </w:tr>
    </w:tbl>
    <w:p w:rsidR="00EA283C" w:rsidRDefault="00EA283C" w:rsidP="00EA283C">
      <w:pPr>
        <w:rPr>
          <w:b/>
          <w:bCs/>
        </w:rPr>
      </w:pPr>
    </w:p>
    <w:p w:rsidR="00EA283C" w:rsidRDefault="00EA283C" w:rsidP="00EA283C">
      <w:pPr>
        <w:ind w:firstLine="0"/>
        <w:jc w:val="center"/>
        <w:rPr>
          <w:b/>
          <w:bCs/>
        </w:rPr>
      </w:pPr>
      <w:r w:rsidRPr="00EA283C">
        <w:rPr>
          <w:b/>
          <w:bCs/>
        </w:rPr>
        <w:t>11 класс</w:t>
      </w:r>
    </w:p>
    <w:p w:rsidR="00EA283C" w:rsidRDefault="00EA283C" w:rsidP="00EA283C">
      <w:pPr>
        <w:rPr>
          <w:b/>
          <w:bCs/>
        </w:rPr>
      </w:pPr>
    </w:p>
    <w:p w:rsidR="00EA283C" w:rsidRPr="00EA283C" w:rsidRDefault="00EA283C" w:rsidP="00EA283C">
      <w:r w:rsidRPr="00EA283C">
        <w:rPr>
          <w:b/>
          <w:bCs/>
        </w:rPr>
        <w:t xml:space="preserve">Модуль №1 </w:t>
      </w:r>
      <w:r w:rsidR="00F0639A">
        <w:rPr>
          <w:b/>
          <w:bCs/>
        </w:rPr>
        <w:t>«</w:t>
      </w:r>
      <w:r w:rsidRPr="00EA283C">
        <w:rPr>
          <w:b/>
          <w:bCs/>
        </w:rPr>
        <w:t>Информатика для инженеров</w:t>
      </w:r>
      <w:r w:rsidR="00F0639A">
        <w:rPr>
          <w:b/>
          <w:bCs/>
        </w:rPr>
        <w:t>»</w:t>
      </w:r>
      <w:r w:rsidRPr="00EA283C">
        <w:rPr>
          <w:b/>
          <w:bCs/>
        </w:rPr>
        <w:t xml:space="preserve"> (68ч)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169"/>
        <w:gridCol w:w="1862"/>
      </w:tblGrid>
      <w:tr w:rsidR="00EA283C" w:rsidRPr="00B576C4" w:rsidTr="00B576C4">
        <w:tc>
          <w:tcPr>
            <w:tcW w:w="0" w:type="auto"/>
            <w:vAlign w:val="center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sz w:val="24"/>
              </w:rPr>
              <w:t xml:space="preserve">№ </w:t>
            </w:r>
            <w:proofErr w:type="gramStart"/>
            <w:r w:rsidRPr="00B576C4">
              <w:rPr>
                <w:sz w:val="24"/>
              </w:rPr>
              <w:t>п</w:t>
            </w:r>
            <w:proofErr w:type="gramEnd"/>
            <w:r w:rsidRPr="00B576C4">
              <w:rPr>
                <w:sz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sz w:val="24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sz w:val="24"/>
              </w:rPr>
              <w:t>Характеристика основных видов деятельности</w:t>
            </w:r>
          </w:p>
        </w:tc>
      </w:tr>
      <w:tr w:rsidR="00B576C4" w:rsidRPr="00B576C4" w:rsidTr="00B576C4">
        <w:tc>
          <w:tcPr>
            <w:tcW w:w="0" w:type="auto"/>
            <w:gridSpan w:val="3"/>
            <w:hideMark/>
          </w:tcPr>
          <w:p w:rsidR="00B576C4" w:rsidRPr="00B576C4" w:rsidRDefault="00B576C4" w:rsidP="00B576C4">
            <w:pPr>
              <w:ind w:firstLine="0"/>
              <w:rPr>
                <w:b/>
                <w:sz w:val="24"/>
              </w:rPr>
            </w:pPr>
            <w:r w:rsidRPr="00B576C4">
              <w:rPr>
                <w:b/>
                <w:sz w:val="24"/>
              </w:rPr>
              <w:t>Глава 1. Информационно-коммуникационные технологии</w:t>
            </w: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Общая характеристика прикладного программного обеспечения. </w:t>
            </w:r>
            <w:r w:rsidRPr="00B576C4">
              <w:rPr>
                <w:sz w:val="24"/>
              </w:rPr>
              <w:lastRenderedPageBreak/>
              <w:t>Программное обеспечение общего назначения</w:t>
            </w:r>
          </w:p>
        </w:tc>
        <w:tc>
          <w:tcPr>
            <w:tcW w:w="0" w:type="auto"/>
            <w:vMerge w:val="restart"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lastRenderedPageBreak/>
              <w:t xml:space="preserve">Изучение, </w:t>
            </w:r>
            <w:r w:rsidRPr="00B576C4">
              <w:rPr>
                <w:sz w:val="24"/>
              </w:rPr>
              <w:lastRenderedPageBreak/>
              <w:t xml:space="preserve">восприятие, запоминание, понимание учебного материала. Поиск информации на заданную тему, подготовка сообщений, анализ и обобщение </w:t>
            </w:r>
            <w:proofErr w:type="gramStart"/>
            <w:r w:rsidRPr="00B576C4">
              <w:rPr>
                <w:sz w:val="24"/>
              </w:rPr>
              <w:t>изученного</w:t>
            </w:r>
            <w:proofErr w:type="gramEnd"/>
            <w:r w:rsidRPr="00B576C4">
              <w:rPr>
                <w:sz w:val="24"/>
              </w:rPr>
              <w:t>. Решение задач по определению количества информации, представленной в различных видах.</w:t>
            </w: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0" w:type="auto"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  <w:proofErr w:type="gramStart"/>
            <w:r w:rsidRPr="00B576C4">
              <w:rPr>
                <w:sz w:val="24"/>
              </w:rPr>
              <w:t>Метод-ориентированное</w:t>
            </w:r>
            <w:proofErr w:type="gramEnd"/>
            <w:r w:rsidRPr="00B576C4">
              <w:rPr>
                <w:sz w:val="24"/>
              </w:rPr>
              <w:t xml:space="preserve"> ПО. Проблемно ориентированное ПО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Создание и редактирование текстовых документов в приложении OpenOffice.org </w:t>
            </w:r>
            <w:proofErr w:type="spellStart"/>
            <w:r w:rsidRPr="00B576C4">
              <w:rPr>
                <w:sz w:val="24"/>
              </w:rPr>
              <w:t>Writer</w:t>
            </w:r>
            <w:proofErr w:type="spellEnd"/>
          </w:p>
        </w:tc>
        <w:tc>
          <w:tcPr>
            <w:tcW w:w="0" w:type="auto"/>
            <w:vMerge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</w:tcPr>
          <w:p w:rsidR="00B576C4" w:rsidRPr="00B576C4" w:rsidRDefault="00B576C4" w:rsidP="00530AAA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 </w:t>
            </w:r>
          </w:p>
        </w:tc>
        <w:tc>
          <w:tcPr>
            <w:tcW w:w="0" w:type="auto"/>
          </w:tcPr>
          <w:p w:rsidR="00B576C4" w:rsidRPr="00B576C4" w:rsidRDefault="00B576C4" w:rsidP="00AD0450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Создание и редактирование текстовых документов в приложении OpenOffice.org </w:t>
            </w:r>
            <w:proofErr w:type="spellStart"/>
            <w:r w:rsidRPr="00B576C4">
              <w:rPr>
                <w:sz w:val="24"/>
              </w:rPr>
              <w:t>Writer</w:t>
            </w:r>
            <w:proofErr w:type="spellEnd"/>
          </w:p>
        </w:tc>
        <w:tc>
          <w:tcPr>
            <w:tcW w:w="0" w:type="auto"/>
            <w:vMerge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Создание и редактирование текстовых документов в приложении OpenOffice.org </w:t>
            </w:r>
            <w:proofErr w:type="spellStart"/>
            <w:r w:rsidRPr="00B576C4">
              <w:rPr>
                <w:sz w:val="24"/>
              </w:rPr>
              <w:t>Writer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Создание и редактирование текстовых документов в приложении OpenOffice.org </w:t>
            </w:r>
            <w:proofErr w:type="spellStart"/>
            <w:r w:rsidRPr="00B576C4">
              <w:rPr>
                <w:sz w:val="24"/>
              </w:rPr>
              <w:t>Writer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7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Создание и редактирование текстовых документов в приложении OpenOffice.org </w:t>
            </w:r>
            <w:proofErr w:type="spellStart"/>
            <w:r w:rsidRPr="00B576C4">
              <w:rPr>
                <w:sz w:val="24"/>
              </w:rPr>
              <w:t>Writer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8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Создание и редактирование текстовых документов в приложении OpenOffice.org </w:t>
            </w:r>
            <w:proofErr w:type="spellStart"/>
            <w:r w:rsidRPr="00B576C4">
              <w:rPr>
                <w:sz w:val="24"/>
              </w:rPr>
              <w:t>Writer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9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Обработка данных в OpenOffice.org </w:t>
            </w:r>
            <w:proofErr w:type="spellStart"/>
            <w:r w:rsidRPr="00B576C4">
              <w:rPr>
                <w:sz w:val="24"/>
              </w:rPr>
              <w:t>Calc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10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Обработка данных в OpenOffice.org </w:t>
            </w:r>
            <w:proofErr w:type="spellStart"/>
            <w:r w:rsidRPr="00B576C4">
              <w:rPr>
                <w:sz w:val="24"/>
              </w:rPr>
              <w:t>Calc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11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Обработка данных в OpenOffice.org </w:t>
            </w:r>
            <w:proofErr w:type="spellStart"/>
            <w:r w:rsidRPr="00B576C4">
              <w:rPr>
                <w:sz w:val="24"/>
              </w:rPr>
              <w:t>Calc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12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Обработка данных в OpenOffice.org </w:t>
            </w:r>
            <w:proofErr w:type="spellStart"/>
            <w:r w:rsidRPr="00B576C4">
              <w:rPr>
                <w:sz w:val="24"/>
              </w:rPr>
              <w:t>Calc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13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Обработка данных в OpenOffice.org </w:t>
            </w:r>
            <w:proofErr w:type="spellStart"/>
            <w:r w:rsidRPr="00B576C4">
              <w:rPr>
                <w:sz w:val="24"/>
              </w:rPr>
              <w:t>Calc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14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Обработка данных в OpenOffice.org </w:t>
            </w:r>
            <w:proofErr w:type="spellStart"/>
            <w:r w:rsidRPr="00B576C4">
              <w:rPr>
                <w:sz w:val="24"/>
              </w:rPr>
              <w:t>Calc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15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Мультимедиа-презентации</w:t>
            </w:r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16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Разработка презентации в OpenOffice.org </w:t>
            </w:r>
            <w:proofErr w:type="spellStart"/>
            <w:r w:rsidRPr="00B576C4">
              <w:rPr>
                <w:sz w:val="24"/>
              </w:rPr>
              <w:t>Impress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17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Разработка презентации в OpenOffice.org </w:t>
            </w:r>
            <w:proofErr w:type="spellStart"/>
            <w:r w:rsidRPr="00B576C4">
              <w:rPr>
                <w:sz w:val="24"/>
              </w:rPr>
              <w:t>Impress</w:t>
            </w:r>
            <w:proofErr w:type="spellEnd"/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18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Сетевые информационные технологии</w:t>
            </w:r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19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Топология и технология локальной сети</w:t>
            </w:r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20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Сетевое программное обеспечение</w:t>
            </w:r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21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Глобальная компьютерная сеть Интернет. Адресация в сети Интернет</w:t>
            </w:r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22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Службы Интернета</w:t>
            </w:r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23 </w:t>
            </w:r>
          </w:p>
        </w:tc>
        <w:tc>
          <w:tcPr>
            <w:tcW w:w="3021" w:type="dxa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Защита информации в сети</w:t>
            </w:r>
          </w:p>
        </w:tc>
        <w:tc>
          <w:tcPr>
            <w:tcW w:w="6010" w:type="dxa"/>
            <w:vMerge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gridSpan w:val="3"/>
          </w:tcPr>
          <w:p w:rsidR="00B576C4" w:rsidRPr="00B576C4" w:rsidRDefault="00B576C4" w:rsidP="00E356B9">
            <w:pPr>
              <w:ind w:firstLine="0"/>
              <w:rPr>
                <w:b/>
                <w:sz w:val="24"/>
              </w:rPr>
            </w:pPr>
            <w:r w:rsidRPr="00B576C4">
              <w:rPr>
                <w:b/>
                <w:sz w:val="24"/>
              </w:rPr>
              <w:t>Глава 2. Моделирование и формализация</w:t>
            </w: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24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Моделирование как метод познания </w:t>
            </w:r>
          </w:p>
        </w:tc>
        <w:tc>
          <w:tcPr>
            <w:tcW w:w="0" w:type="auto"/>
            <w:vMerge w:val="restart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Изучение, восприятие, запоминание, понимание учебного материала. Поиск информации на заданную тему, подготовка сообщений, анализ и обобщение </w:t>
            </w:r>
            <w:proofErr w:type="gramStart"/>
            <w:r w:rsidRPr="00B576C4">
              <w:rPr>
                <w:sz w:val="24"/>
              </w:rPr>
              <w:lastRenderedPageBreak/>
              <w:t>изученного</w:t>
            </w:r>
            <w:proofErr w:type="gramEnd"/>
            <w:r w:rsidRPr="00B576C4">
              <w:rPr>
                <w:sz w:val="24"/>
              </w:rPr>
              <w:t>. Решение задач по определению количества информации, представленной в различных видах.</w:t>
            </w: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25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Моделирование как метод познания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26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Моделирование как метод познания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27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Динамическое моделирование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28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Динамическое моделирование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29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Моделирование физических процессов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30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Моделирование физических процессов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31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Модели динамики популяций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32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Модели динамики популяций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33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Оптимизационное моделирование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lastRenderedPageBreak/>
              <w:t xml:space="preserve">34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Оптимизационное моделирование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lastRenderedPageBreak/>
              <w:t xml:space="preserve">35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Имитационные модели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36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Имитационные модели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37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Построение информационных моделей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38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Построение информационных моделей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39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Информационное взаимодействие в системе управления. Обратная связь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40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Информационное взаимодействие в системе управления. Обратная связь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gridSpan w:val="3"/>
            <w:hideMark/>
          </w:tcPr>
          <w:p w:rsidR="00B576C4" w:rsidRPr="00B576C4" w:rsidRDefault="00B576C4" w:rsidP="00E356B9">
            <w:pPr>
              <w:ind w:firstLine="0"/>
              <w:rPr>
                <w:b/>
                <w:sz w:val="24"/>
              </w:rPr>
            </w:pPr>
            <w:r w:rsidRPr="00B576C4">
              <w:rPr>
                <w:b/>
                <w:sz w:val="24"/>
              </w:rPr>
              <w:t>Глава 3. Базы данных и информационные системы</w:t>
            </w: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41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Назначение и область применения баз данных </w:t>
            </w:r>
          </w:p>
        </w:tc>
        <w:tc>
          <w:tcPr>
            <w:tcW w:w="0" w:type="auto"/>
            <w:vMerge w:val="restart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Изучение, восприятие, запоминание, понимание учебного материала. Поиск информации на заданную тему, подготовка сообщений, анализ и обобщение </w:t>
            </w:r>
            <w:proofErr w:type="gramStart"/>
            <w:r w:rsidRPr="00B576C4">
              <w:rPr>
                <w:sz w:val="24"/>
              </w:rPr>
              <w:t>изученного</w:t>
            </w:r>
            <w:proofErr w:type="gramEnd"/>
            <w:r w:rsidRPr="00B576C4">
              <w:rPr>
                <w:sz w:val="24"/>
              </w:rPr>
              <w:t>. Решение задач по</w:t>
            </w:r>
            <w:r w:rsidRPr="00B576C4">
              <w:rPr>
                <w:sz w:val="24"/>
              </w:rPr>
              <w:t xml:space="preserve"> </w:t>
            </w:r>
            <w:r w:rsidRPr="00B576C4">
              <w:rPr>
                <w:sz w:val="24"/>
              </w:rPr>
              <w:t>определению количества информации, представленной в различных видах.</w:t>
            </w: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42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Назначение и область применения баз данных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43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Модели данных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44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Графическая модель </w:t>
            </w:r>
            <w:r w:rsidR="00F0639A">
              <w:rPr>
                <w:sz w:val="24"/>
              </w:rPr>
              <w:t>«</w:t>
            </w:r>
            <w:r w:rsidRPr="00B576C4">
              <w:rPr>
                <w:sz w:val="24"/>
              </w:rPr>
              <w:t>сущность — связь</w:t>
            </w:r>
            <w:r w:rsidR="00F0639A">
              <w:rPr>
                <w:sz w:val="24"/>
              </w:rPr>
              <w:t>»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45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Реляционная модель данных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46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Разработка базы данных в OpenOffice.org </w:t>
            </w:r>
            <w:proofErr w:type="spellStart"/>
            <w:r w:rsidRPr="00B576C4">
              <w:rPr>
                <w:sz w:val="24"/>
              </w:rPr>
              <w:t>Bas</w:t>
            </w:r>
            <w:proofErr w:type="spellEnd"/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47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Разработка базы данных в OpenOffice.org </w:t>
            </w:r>
            <w:proofErr w:type="spellStart"/>
            <w:r w:rsidRPr="00B576C4">
              <w:rPr>
                <w:sz w:val="24"/>
              </w:rPr>
              <w:t>Bas</w:t>
            </w:r>
            <w:proofErr w:type="spellEnd"/>
            <w:r w:rsidRPr="00B576C4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48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Основные характеристики и возможности СУБД 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49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Проектирование базы данных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50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Проектирование базы данных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51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Создание базы данных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52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Создание базы данных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53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Поиск, замена и фильтрация данных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54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Поиск, замена и фильтрация данных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55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Создание запросов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56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Создание запросов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57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Итоговые функции и установки для групповых операций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58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Итоговые функции и установки для групповых операций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59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форм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60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форм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61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отчетов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62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отчетов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63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макросов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64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макросов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65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интерфейса приложения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66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интерфейса приложения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67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интерфейса приложения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  <w:tr w:rsidR="00B576C4" w:rsidRPr="00B576C4" w:rsidTr="00B576C4"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68 </w:t>
            </w:r>
          </w:p>
        </w:tc>
        <w:tc>
          <w:tcPr>
            <w:tcW w:w="0" w:type="auto"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>Разработка интерфейса приложения</w:t>
            </w:r>
          </w:p>
        </w:tc>
        <w:tc>
          <w:tcPr>
            <w:tcW w:w="0" w:type="auto"/>
            <w:vMerge/>
            <w:hideMark/>
          </w:tcPr>
          <w:p w:rsidR="00B576C4" w:rsidRPr="00B576C4" w:rsidRDefault="00B576C4" w:rsidP="00E356B9">
            <w:pPr>
              <w:ind w:firstLine="0"/>
              <w:rPr>
                <w:sz w:val="24"/>
              </w:rPr>
            </w:pPr>
          </w:p>
        </w:tc>
      </w:tr>
    </w:tbl>
    <w:p w:rsidR="00B576C4" w:rsidRDefault="00B576C4" w:rsidP="00EA283C"/>
    <w:p w:rsidR="00EA283C" w:rsidRDefault="00EA283C" w:rsidP="00EA283C">
      <w:pPr>
        <w:ind w:firstLine="0"/>
        <w:jc w:val="center"/>
        <w:rPr>
          <w:b/>
          <w:bCs/>
        </w:rPr>
      </w:pPr>
      <w:r w:rsidRPr="00EA283C">
        <w:rPr>
          <w:b/>
          <w:bCs/>
        </w:rPr>
        <w:t>11 класс</w:t>
      </w:r>
    </w:p>
    <w:p w:rsidR="00EA283C" w:rsidRDefault="00EA283C" w:rsidP="00EA283C">
      <w:pPr>
        <w:rPr>
          <w:b/>
          <w:bCs/>
        </w:rPr>
      </w:pPr>
    </w:p>
    <w:p w:rsidR="00EA283C" w:rsidRPr="00EA283C" w:rsidRDefault="00EA283C" w:rsidP="00EA283C">
      <w:r w:rsidRPr="00EA283C">
        <w:rPr>
          <w:b/>
          <w:bCs/>
        </w:rPr>
        <w:t xml:space="preserve">Модуль №2 </w:t>
      </w:r>
      <w:r w:rsidR="00F0639A">
        <w:rPr>
          <w:b/>
          <w:bCs/>
        </w:rPr>
        <w:t>«</w:t>
      </w:r>
      <w:r w:rsidRPr="00EA283C">
        <w:rPr>
          <w:b/>
          <w:bCs/>
        </w:rPr>
        <w:t>Профориентация</w:t>
      </w:r>
      <w:r w:rsidR="00F0639A">
        <w:rPr>
          <w:b/>
          <w:bCs/>
        </w:rPr>
        <w:t>»</w:t>
      </w:r>
      <w:r w:rsidRPr="00EA283C">
        <w:rPr>
          <w:b/>
          <w:bCs/>
        </w:rPr>
        <w:t xml:space="preserve"> (17ч)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649"/>
        <w:gridCol w:w="1464"/>
      </w:tblGrid>
      <w:tr w:rsidR="00EA283C" w:rsidRPr="00B576C4" w:rsidTr="00B576C4">
        <w:tc>
          <w:tcPr>
            <w:tcW w:w="0" w:type="auto"/>
            <w:vAlign w:val="center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b/>
                <w:bCs/>
                <w:sz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b/>
                <w:bCs/>
                <w:sz w:val="24"/>
              </w:rPr>
              <w:t>Название мероприятия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b/>
                <w:bCs/>
                <w:sz w:val="24"/>
              </w:rPr>
              <w:t>Кол-во часов</w:t>
            </w:r>
          </w:p>
        </w:tc>
      </w:tr>
      <w:tr w:rsidR="00EA283C" w:rsidRPr="00B576C4" w:rsidTr="00B576C4"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Экскурсия на Фабрику цифровой трансформации </w:t>
            </w:r>
            <w:proofErr w:type="spellStart"/>
            <w:r w:rsidRPr="00B576C4">
              <w:rPr>
                <w:sz w:val="24"/>
              </w:rPr>
              <w:t>СПбГМТУ</w:t>
            </w:r>
            <w:proofErr w:type="spellEnd"/>
            <w:r w:rsidRPr="00B576C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sz w:val="24"/>
              </w:rPr>
              <w:t>2</w:t>
            </w:r>
          </w:p>
        </w:tc>
      </w:tr>
      <w:tr w:rsidR="00EA283C" w:rsidRPr="00B576C4" w:rsidTr="00B576C4"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EA283C" w:rsidRPr="00B576C4" w:rsidRDefault="00F0639A" w:rsidP="00B576C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EA283C" w:rsidRPr="00B576C4">
              <w:rPr>
                <w:sz w:val="24"/>
              </w:rPr>
              <w:t>Как стать студентом?</w:t>
            </w:r>
            <w:r>
              <w:rPr>
                <w:sz w:val="24"/>
              </w:rPr>
              <w:t>»</w:t>
            </w:r>
            <w:r w:rsidR="00EA283C" w:rsidRPr="00B576C4">
              <w:rPr>
                <w:sz w:val="24"/>
              </w:rPr>
              <w:t xml:space="preserve"> Встреча с отделом профориентации </w:t>
            </w:r>
            <w:proofErr w:type="spellStart"/>
            <w:r w:rsidR="00EA283C" w:rsidRPr="00B576C4">
              <w:rPr>
                <w:sz w:val="24"/>
              </w:rPr>
              <w:t>СПбГМТУ</w:t>
            </w:r>
            <w:proofErr w:type="spellEnd"/>
            <w:r w:rsidR="00EA283C" w:rsidRPr="00B576C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sz w:val="24"/>
              </w:rPr>
              <w:t>2</w:t>
            </w:r>
          </w:p>
        </w:tc>
      </w:tr>
      <w:tr w:rsidR="00EA283C" w:rsidRPr="00B576C4" w:rsidTr="00B576C4"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Экскурсия в лабораторию кафедры </w:t>
            </w:r>
            <w:proofErr w:type="spellStart"/>
            <w:r w:rsidRPr="00B576C4">
              <w:rPr>
                <w:sz w:val="24"/>
              </w:rPr>
              <w:t>гидроаэромеханики</w:t>
            </w:r>
            <w:proofErr w:type="spellEnd"/>
            <w:r w:rsidRPr="00B576C4">
              <w:rPr>
                <w:sz w:val="24"/>
              </w:rPr>
              <w:t xml:space="preserve"> и морской акустики </w:t>
            </w:r>
            <w:proofErr w:type="spellStart"/>
            <w:r w:rsidRPr="00B576C4">
              <w:rPr>
                <w:sz w:val="24"/>
              </w:rPr>
              <w:t>СПбГМТУ</w:t>
            </w:r>
            <w:proofErr w:type="spellEnd"/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sz w:val="24"/>
              </w:rPr>
              <w:t>2</w:t>
            </w:r>
          </w:p>
        </w:tc>
      </w:tr>
      <w:tr w:rsidR="00EA283C" w:rsidRPr="00B576C4" w:rsidTr="00B576C4"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4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Экскурсия в лабораторию кафедры теории корабля </w:t>
            </w:r>
            <w:proofErr w:type="spellStart"/>
            <w:r w:rsidRPr="00B576C4">
              <w:rPr>
                <w:sz w:val="24"/>
              </w:rPr>
              <w:t>СПбГМТУ</w:t>
            </w:r>
            <w:proofErr w:type="spellEnd"/>
            <w:r w:rsidRPr="00B576C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sz w:val="24"/>
              </w:rPr>
              <w:t>3</w:t>
            </w:r>
          </w:p>
        </w:tc>
      </w:tr>
      <w:tr w:rsidR="00EA283C" w:rsidRPr="00B576C4" w:rsidTr="00B576C4"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5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Инженерные соревнования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sz w:val="24"/>
              </w:rPr>
              <w:t>3</w:t>
            </w:r>
          </w:p>
        </w:tc>
      </w:tr>
      <w:tr w:rsidR="00EA283C" w:rsidRPr="00B576C4" w:rsidTr="00B576C4"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6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rPr>
                <w:sz w:val="24"/>
              </w:rPr>
            </w:pPr>
            <w:r w:rsidRPr="00B576C4">
              <w:rPr>
                <w:sz w:val="24"/>
              </w:rPr>
              <w:t xml:space="preserve">День открытых дверей </w:t>
            </w:r>
            <w:proofErr w:type="spellStart"/>
            <w:r w:rsidRPr="00B576C4">
              <w:rPr>
                <w:sz w:val="24"/>
              </w:rPr>
              <w:t>СПбГМТУ</w:t>
            </w:r>
            <w:proofErr w:type="spellEnd"/>
            <w:r w:rsidRPr="00B576C4">
              <w:rPr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EA283C" w:rsidRPr="00B576C4" w:rsidRDefault="00EA283C" w:rsidP="00B576C4">
            <w:pPr>
              <w:ind w:firstLine="0"/>
              <w:jc w:val="center"/>
              <w:rPr>
                <w:sz w:val="24"/>
              </w:rPr>
            </w:pPr>
            <w:r w:rsidRPr="00B576C4">
              <w:rPr>
                <w:sz w:val="24"/>
              </w:rPr>
              <w:t>5</w:t>
            </w:r>
          </w:p>
        </w:tc>
      </w:tr>
      <w:tr w:rsidR="00B576C4" w:rsidRPr="00B576C4" w:rsidTr="00B576C4">
        <w:tc>
          <w:tcPr>
            <w:tcW w:w="0" w:type="auto"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  <w:hideMark/>
          </w:tcPr>
          <w:p w:rsidR="00B576C4" w:rsidRPr="00B576C4" w:rsidRDefault="00B576C4" w:rsidP="00B576C4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76C4" w:rsidRPr="00B576C4" w:rsidRDefault="00B576C4" w:rsidP="00B576C4">
            <w:pPr>
              <w:ind w:firstLine="0"/>
              <w:jc w:val="center"/>
              <w:rPr>
                <w:b/>
                <w:sz w:val="24"/>
              </w:rPr>
            </w:pPr>
            <w:r w:rsidRPr="00B576C4">
              <w:rPr>
                <w:b/>
                <w:sz w:val="24"/>
              </w:rPr>
              <w:t>17</w:t>
            </w:r>
          </w:p>
        </w:tc>
      </w:tr>
    </w:tbl>
    <w:p w:rsidR="00EA283C" w:rsidRDefault="00EA283C" w:rsidP="00EA283C">
      <w:pPr>
        <w:rPr>
          <w:b/>
          <w:bCs/>
        </w:rPr>
      </w:pPr>
    </w:p>
    <w:p w:rsidR="00EA283C" w:rsidRDefault="00EA283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EA283C" w:rsidRDefault="00EA283C" w:rsidP="00EA283C">
      <w:pPr>
        <w:rPr>
          <w:b/>
          <w:bCs/>
        </w:rPr>
      </w:pPr>
      <w:r w:rsidRPr="00EA283C">
        <w:rPr>
          <w:b/>
          <w:bCs/>
        </w:rPr>
        <w:lastRenderedPageBreak/>
        <w:t>5. Планируемые результаты изучения курса внеурочной деятельности</w:t>
      </w:r>
      <w:r>
        <w:rPr>
          <w:b/>
          <w:bCs/>
        </w:rPr>
        <w:t xml:space="preserve"> </w:t>
      </w:r>
      <w:r w:rsidRPr="00EA283C">
        <w:rPr>
          <w:b/>
          <w:bCs/>
        </w:rPr>
        <w:t xml:space="preserve">(личностные, </w:t>
      </w:r>
      <w:proofErr w:type="spellStart"/>
      <w:r w:rsidRPr="00EA283C">
        <w:rPr>
          <w:b/>
          <w:bCs/>
        </w:rPr>
        <w:t>метапредметные</w:t>
      </w:r>
      <w:proofErr w:type="spellEnd"/>
      <w:r w:rsidRPr="00EA283C">
        <w:rPr>
          <w:b/>
          <w:bCs/>
        </w:rPr>
        <w:t>, предметные)</w:t>
      </w:r>
    </w:p>
    <w:p w:rsidR="00EA283C" w:rsidRPr="00EA283C" w:rsidRDefault="00EA283C" w:rsidP="00EA28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7296"/>
      </w:tblGrid>
      <w:tr w:rsidR="00EA283C" w:rsidRPr="009C27DA" w:rsidTr="009C27DA">
        <w:tc>
          <w:tcPr>
            <w:tcW w:w="0" w:type="auto"/>
            <w:hideMark/>
          </w:tcPr>
          <w:p w:rsidR="00B576C4" w:rsidRPr="009C27DA" w:rsidRDefault="00EA283C" w:rsidP="009C27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27DA">
              <w:rPr>
                <w:b/>
                <w:bCs/>
                <w:sz w:val="24"/>
                <w:szCs w:val="24"/>
              </w:rPr>
              <w:t>Личностные</w:t>
            </w:r>
          </w:p>
          <w:p w:rsidR="00EA283C" w:rsidRPr="009C27DA" w:rsidRDefault="00EA283C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(воспитательные</w:t>
            </w:r>
            <w:r w:rsidR="00B576C4" w:rsidRPr="009C27DA">
              <w:rPr>
                <w:sz w:val="24"/>
                <w:szCs w:val="24"/>
              </w:rPr>
              <w:t xml:space="preserve"> </w:t>
            </w:r>
            <w:r w:rsidRPr="009C27DA">
              <w:rPr>
                <w:sz w:val="24"/>
                <w:szCs w:val="24"/>
              </w:rPr>
              <w:t>результаты)</w:t>
            </w:r>
          </w:p>
        </w:tc>
        <w:tc>
          <w:tcPr>
            <w:tcW w:w="0" w:type="auto"/>
            <w:hideMark/>
          </w:tcPr>
          <w:p w:rsidR="00EA283C" w:rsidRPr="009C27DA" w:rsidRDefault="00EA283C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формирование учебно-познавательного интереса к новому учебному материалу и способам решения новых задач;</w:t>
            </w:r>
          </w:p>
          <w:p w:rsidR="00EA283C" w:rsidRPr="009C27DA" w:rsidRDefault="00EA283C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ориентации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 способность к самооценке на основе критериев успешности внеурочной деятельности;</w:t>
            </w:r>
          </w:p>
          <w:p w:rsidR="00EA283C" w:rsidRPr="009C27DA" w:rsidRDefault="00EA283C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мировоззрение, соответствующее современному уровню развития науки и общественной практики;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эстетическое отношение к миру, готовность к эстетическому обустройству собственного быта;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формирование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формирование выраженной устойчивой учебно-познавательной мотивации учения;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формирование устойчивого учебно-познавательного интереса к новым общим способам решения задач;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формирование адекватного понимания причин успешности/</w:t>
            </w:r>
            <w:proofErr w:type="spellStart"/>
            <w:r w:rsidRPr="009C27DA">
              <w:rPr>
                <w:sz w:val="24"/>
                <w:szCs w:val="24"/>
              </w:rPr>
              <w:t>неуспешности</w:t>
            </w:r>
            <w:proofErr w:type="spellEnd"/>
            <w:r w:rsidRPr="009C27DA">
              <w:rPr>
                <w:sz w:val="24"/>
                <w:szCs w:val="24"/>
              </w:rPr>
              <w:t xml:space="preserve"> внеурочной деятельности;</w:t>
            </w:r>
          </w:p>
        </w:tc>
      </w:tr>
      <w:tr w:rsidR="0058418E" w:rsidRPr="009C27DA" w:rsidTr="009C27DA">
        <w:tc>
          <w:tcPr>
            <w:tcW w:w="0" w:type="auto"/>
            <w:vMerge w:val="restart"/>
          </w:tcPr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proofErr w:type="spellStart"/>
            <w:r w:rsidRPr="009C27DA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9C27D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8418E" w:rsidRPr="009C27DA" w:rsidRDefault="0058418E" w:rsidP="009C27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27DA">
              <w:rPr>
                <w:b/>
                <w:bCs/>
                <w:sz w:val="24"/>
                <w:szCs w:val="24"/>
              </w:rPr>
              <w:t>Регулятивные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Обучающийся научится: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планировать свои действия в соответствии с поставленной задачей и условиями ее реализации, в том числе во внутреннем плане;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учитывать установленные правила в планировании и контроле способа решения;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различать способ и результат действия.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proofErr w:type="gramStart"/>
            <w:r w:rsidRPr="009C27DA">
              <w:rPr>
                <w:sz w:val="24"/>
                <w:szCs w:val="24"/>
              </w:rPr>
              <w:t>Обучающийся</w:t>
            </w:r>
            <w:proofErr w:type="gramEnd"/>
            <w:r w:rsidRPr="009C27DA">
              <w:rPr>
                <w:sz w:val="24"/>
                <w:szCs w:val="24"/>
              </w:rPr>
              <w:t xml:space="preserve"> получит возможность научиться: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lastRenderedPageBreak/>
              <w:t>- в сотрудничестве с учителем ставить новые учебные задачи;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 xml:space="preserve">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9C27DA">
              <w:rPr>
                <w:sz w:val="24"/>
                <w:szCs w:val="24"/>
              </w:rPr>
              <w:t>исполнение</w:t>
            </w:r>
            <w:proofErr w:type="gramEnd"/>
            <w:r w:rsidRPr="009C27DA">
              <w:rPr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</w:tc>
      </w:tr>
      <w:tr w:rsidR="0058418E" w:rsidRPr="009C27DA" w:rsidTr="009C27DA">
        <w:tc>
          <w:tcPr>
            <w:tcW w:w="0" w:type="auto"/>
            <w:vMerge/>
          </w:tcPr>
          <w:p w:rsidR="0058418E" w:rsidRPr="009C27DA" w:rsidRDefault="0058418E" w:rsidP="009C27DA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8418E" w:rsidRPr="009C27DA" w:rsidRDefault="0058418E" w:rsidP="009C27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27DA">
              <w:rPr>
                <w:b/>
                <w:bCs/>
                <w:sz w:val="24"/>
                <w:szCs w:val="24"/>
              </w:rPr>
              <w:t>Познавательные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Обучающийся научится: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критически оценивать и интерпретировать информацию с разных позиций;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выстраивать индивидуальную образовательную траекторию;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менять и удерживать разные позиции в познавательной деятельности.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proofErr w:type="gramStart"/>
            <w:r w:rsidRPr="009C27DA">
              <w:rPr>
                <w:sz w:val="24"/>
                <w:szCs w:val="24"/>
              </w:rPr>
              <w:t>Обучающийся</w:t>
            </w:r>
            <w:proofErr w:type="gramEnd"/>
            <w:r w:rsidRPr="009C27DA">
              <w:rPr>
                <w:sz w:val="24"/>
                <w:szCs w:val="24"/>
              </w:rPr>
              <w:t xml:space="preserve"> получит возможность научиться: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 xml:space="preserve">- строить </w:t>
            </w:r>
            <w:proofErr w:type="gramStart"/>
            <w:r w:rsidRPr="009C27DA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9C27DA">
              <w:rPr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</w:p>
        </w:tc>
      </w:tr>
      <w:tr w:rsidR="0058418E" w:rsidRPr="009C27DA" w:rsidTr="009C27DA">
        <w:tc>
          <w:tcPr>
            <w:tcW w:w="0" w:type="auto"/>
            <w:vMerge/>
          </w:tcPr>
          <w:p w:rsidR="0058418E" w:rsidRPr="009C27DA" w:rsidRDefault="0058418E" w:rsidP="009C27DA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8418E" w:rsidRPr="009C27DA" w:rsidRDefault="0058418E" w:rsidP="009C27DA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27DA">
              <w:rPr>
                <w:b/>
                <w:bCs/>
                <w:sz w:val="24"/>
                <w:szCs w:val="24"/>
              </w:rPr>
              <w:t>Коммуникативные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Обучающийся научится: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 xml:space="preserve">- адекватно использовать коммуникативные, прежде всего </w:t>
            </w:r>
            <w:proofErr w:type="gramStart"/>
            <w:r w:rsidRPr="009C27DA">
              <w:rPr>
                <w:sz w:val="24"/>
                <w:szCs w:val="24"/>
              </w:rPr>
              <w:t>–р</w:t>
            </w:r>
            <w:proofErr w:type="gramEnd"/>
            <w:r w:rsidRPr="009C27DA">
              <w:rPr>
                <w:sz w:val="24"/>
                <w:szCs w:val="24"/>
              </w:rPr>
              <w:t>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C27DA">
              <w:rPr>
                <w:sz w:val="24"/>
                <w:szCs w:val="24"/>
              </w:rPr>
              <w:t>собственной</w:t>
            </w:r>
            <w:proofErr w:type="gramEnd"/>
            <w:r w:rsidRPr="009C27DA">
              <w:rPr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формулировать собственное мнение и позицию;</w:t>
            </w:r>
          </w:p>
          <w:p w:rsidR="0058418E" w:rsidRPr="009C27DA" w:rsidRDefault="0058418E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задавать вопросы;</w:t>
            </w:r>
          </w:p>
        </w:tc>
      </w:tr>
      <w:tr w:rsidR="009C27DA" w:rsidRPr="009C27DA" w:rsidTr="009C27DA">
        <w:tc>
          <w:tcPr>
            <w:tcW w:w="0" w:type="auto"/>
          </w:tcPr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b/>
                <w:bCs/>
                <w:sz w:val="24"/>
                <w:szCs w:val="24"/>
              </w:rPr>
              <w:t xml:space="preserve">Предметные </w:t>
            </w:r>
          </w:p>
        </w:tc>
        <w:tc>
          <w:tcPr>
            <w:tcW w:w="0" w:type="auto"/>
          </w:tcPr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Обучающийся научится: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 xml:space="preserve">- использовать готовые прикладные компьютерные программы в соответствии с типом решаемых задач и по выбранной </w:t>
            </w:r>
            <w:r w:rsidRPr="009C27DA">
              <w:rPr>
                <w:sz w:val="24"/>
                <w:szCs w:val="24"/>
              </w:rPr>
              <w:lastRenderedPageBreak/>
              <w:t>специализации;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понимать и использовать основные понятия, связанные со сложностью вычислений;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аргументировать выбор средств ИКТ для решения профессиональных и учебных задач;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создавать универсальные программные коды для решения логических задач, практических и олимпиадных задач по математике и информатике;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proofErr w:type="gramStart"/>
            <w:r w:rsidRPr="009C27DA">
              <w:rPr>
                <w:sz w:val="24"/>
                <w:szCs w:val="24"/>
              </w:rPr>
              <w:t>Обучающийся</w:t>
            </w:r>
            <w:proofErr w:type="gramEnd"/>
            <w:r w:rsidRPr="009C27DA">
              <w:rPr>
                <w:sz w:val="24"/>
                <w:szCs w:val="24"/>
              </w:rPr>
              <w:t xml:space="preserve"> получит возможность научиться: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 xml:space="preserve">- использовать навыки и опыт разработки программ в выбранной среде программирования; использовать основные управляющие </w:t>
            </w:r>
            <w:r w:rsidRPr="009C27DA">
              <w:rPr>
                <w:sz w:val="24"/>
                <w:szCs w:val="24"/>
              </w:rPr>
              <w:t>конструкции последовательного программирования, модули и библиотеки; выполнять созданные программы;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анализировать готовые модели на предмет соответствия реальному объекту или процессу;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применять базы данных и справочные системы при решении задач, возникающих в ходе учебной деятельности и вне ее; создавать учебные базы данных;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понимать основные принципы устройства языков программирования, написания его программного кода с помощью компьютера и/или мобильных электронных устройств;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использовать правила безопасной и экономичной работы с компьютерами и мобильными устройствами;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 xml:space="preserve">- понимать общие принципы разработки и функционирования программ, написанных с помощью языка программирования </w:t>
            </w:r>
            <w:proofErr w:type="spellStart"/>
            <w:r w:rsidRPr="009C27DA">
              <w:rPr>
                <w:sz w:val="24"/>
                <w:szCs w:val="24"/>
              </w:rPr>
              <w:t>Python</w:t>
            </w:r>
            <w:proofErr w:type="spellEnd"/>
            <w:r w:rsidRPr="009C27DA">
              <w:rPr>
                <w:sz w:val="24"/>
                <w:szCs w:val="24"/>
              </w:rPr>
              <w:t>;</w:t>
            </w:r>
          </w:p>
          <w:p w:rsidR="009C27DA" w:rsidRPr="009C27DA" w:rsidRDefault="009C27DA" w:rsidP="009C27DA">
            <w:pPr>
              <w:ind w:firstLine="0"/>
              <w:rPr>
                <w:sz w:val="24"/>
                <w:szCs w:val="24"/>
              </w:rPr>
            </w:pPr>
            <w:r w:rsidRPr="009C27DA">
              <w:rPr>
                <w:sz w:val="24"/>
                <w:szCs w:val="24"/>
              </w:rPr>
              <w:t>- критически оценивать информацию, полученную из сети Интернет.</w:t>
            </w:r>
          </w:p>
        </w:tc>
      </w:tr>
    </w:tbl>
    <w:p w:rsidR="006479BF" w:rsidRDefault="006479BF"/>
    <w:sectPr w:rsidR="006479BF" w:rsidSect="0080298D">
      <w:footerReference w:type="default" r:id="rId7"/>
      <w:pgSz w:w="11906" w:h="16838"/>
      <w:pgMar w:top="1134" w:right="850" w:bottom="1134" w:left="1701" w:header="708" w:footer="54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2D" w:rsidRDefault="00091C2D" w:rsidP="0080298D">
      <w:pPr>
        <w:spacing w:after="0"/>
      </w:pPr>
      <w:r>
        <w:separator/>
      </w:r>
    </w:p>
  </w:endnote>
  <w:endnote w:type="continuationSeparator" w:id="0">
    <w:p w:rsidR="00091C2D" w:rsidRDefault="00091C2D" w:rsidP="00802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19154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0298D" w:rsidRPr="0080298D" w:rsidRDefault="0080298D" w:rsidP="0080298D">
        <w:pPr>
          <w:pStyle w:val="a6"/>
          <w:ind w:firstLine="0"/>
          <w:jc w:val="center"/>
          <w:rPr>
            <w:sz w:val="24"/>
          </w:rPr>
        </w:pPr>
        <w:r w:rsidRPr="0080298D">
          <w:rPr>
            <w:sz w:val="24"/>
          </w:rPr>
          <w:fldChar w:fldCharType="begin"/>
        </w:r>
        <w:r w:rsidRPr="0080298D">
          <w:rPr>
            <w:sz w:val="24"/>
          </w:rPr>
          <w:instrText>PAGE   \* MERGEFORMAT</w:instrText>
        </w:r>
        <w:r w:rsidRPr="0080298D">
          <w:rPr>
            <w:sz w:val="24"/>
          </w:rPr>
          <w:fldChar w:fldCharType="separate"/>
        </w:r>
        <w:r w:rsidR="00F0639A">
          <w:rPr>
            <w:noProof/>
            <w:sz w:val="24"/>
          </w:rPr>
          <w:t>6</w:t>
        </w:r>
        <w:r w:rsidRPr="0080298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2D" w:rsidRDefault="00091C2D" w:rsidP="0080298D">
      <w:pPr>
        <w:spacing w:after="0"/>
      </w:pPr>
      <w:r>
        <w:separator/>
      </w:r>
    </w:p>
  </w:footnote>
  <w:footnote w:type="continuationSeparator" w:id="0">
    <w:p w:rsidR="00091C2D" w:rsidRDefault="00091C2D" w:rsidP="008029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3C"/>
    <w:rsid w:val="00091C2D"/>
    <w:rsid w:val="00142D6C"/>
    <w:rsid w:val="0058418E"/>
    <w:rsid w:val="0059560E"/>
    <w:rsid w:val="006479BF"/>
    <w:rsid w:val="00722DDA"/>
    <w:rsid w:val="007D6C95"/>
    <w:rsid w:val="0080298D"/>
    <w:rsid w:val="008726DC"/>
    <w:rsid w:val="009C27DA"/>
    <w:rsid w:val="00B576C4"/>
    <w:rsid w:val="00EA283C"/>
    <w:rsid w:val="00F0639A"/>
    <w:rsid w:val="00F63468"/>
    <w:rsid w:val="00F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68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EA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98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029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298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0298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68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EA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98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029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0298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80298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9</cp:revision>
  <dcterms:created xsi:type="dcterms:W3CDTF">2023-10-09T04:39:00Z</dcterms:created>
  <dcterms:modified xsi:type="dcterms:W3CDTF">2023-10-09T05:16:00Z</dcterms:modified>
</cp:coreProperties>
</file>